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411F" w14:textId="3013A3B7" w:rsidR="00811D7B" w:rsidRPr="00811D7B" w:rsidRDefault="00811D7B" w:rsidP="00990E69">
      <w:pPr>
        <w:rPr>
          <w:b/>
          <w:bCs/>
        </w:rPr>
      </w:pPr>
      <w:r w:rsidRPr="00811D7B">
        <w:rPr>
          <w:b/>
          <w:bCs/>
        </w:rPr>
        <w:t xml:space="preserve">Functiebeschrijving </w:t>
      </w:r>
      <w:r w:rsidR="003369A4">
        <w:rPr>
          <w:b/>
          <w:bCs/>
        </w:rPr>
        <w:t>wondverpleegkundige</w:t>
      </w:r>
      <w:r w:rsidRPr="00811D7B">
        <w:rPr>
          <w:b/>
          <w:bCs/>
        </w:rPr>
        <w:t xml:space="preserve"> </w:t>
      </w:r>
    </w:p>
    <w:p w14:paraId="620B2757" w14:textId="77777777" w:rsidR="00811D7B" w:rsidRDefault="00811D7B" w:rsidP="00990E69"/>
    <w:p w14:paraId="685E127D" w14:textId="77777777" w:rsidR="00811D7B" w:rsidRDefault="00811D7B" w:rsidP="00990E69">
      <w:r>
        <w:t xml:space="preserve">  </w:t>
      </w:r>
    </w:p>
    <w:p w14:paraId="60F10FB7" w14:textId="7FC6C0D2" w:rsidR="00811D7B" w:rsidRDefault="00811D7B" w:rsidP="00990E69"/>
    <w:p w14:paraId="7BF834D3" w14:textId="77777777" w:rsidR="00811D7B" w:rsidRDefault="00811D7B" w:rsidP="00990E69">
      <w:r>
        <w:t xml:space="preserve">Organisatie:              </w:t>
      </w:r>
    </w:p>
    <w:p w14:paraId="1AF4DAE4" w14:textId="77777777" w:rsidR="00811D7B" w:rsidRDefault="00811D7B" w:rsidP="00990E69"/>
    <w:p w14:paraId="7C0F86AC" w14:textId="77777777" w:rsidR="00811D7B" w:rsidRDefault="00811D7B" w:rsidP="00990E69">
      <w:r>
        <w:t xml:space="preserve">Functie:                    Wondverpleegkundige  </w:t>
      </w:r>
    </w:p>
    <w:p w14:paraId="3E7E1686" w14:textId="06E03AAB" w:rsidR="00811D7B" w:rsidRDefault="00811D7B" w:rsidP="00990E69"/>
    <w:p w14:paraId="7AAE76C8" w14:textId="77777777" w:rsidR="00811D7B" w:rsidRDefault="00811D7B" w:rsidP="00990E69">
      <w:r>
        <w:t xml:space="preserve">FWG:                        FWG </w:t>
      </w:r>
    </w:p>
    <w:p w14:paraId="0632E747" w14:textId="633767B1" w:rsidR="00811D7B" w:rsidRDefault="00811D7B" w:rsidP="00990E69"/>
    <w:p w14:paraId="120FD211" w14:textId="77777777" w:rsidR="00811D7B" w:rsidRDefault="00811D7B" w:rsidP="00990E69">
      <w:r>
        <w:t xml:space="preserve">Status:                     </w:t>
      </w:r>
    </w:p>
    <w:p w14:paraId="35687DF4" w14:textId="072EE4E0" w:rsidR="00811D7B" w:rsidRDefault="00811D7B" w:rsidP="00990E69"/>
    <w:p w14:paraId="03FA8FF3" w14:textId="77777777" w:rsidR="00811D7B" w:rsidRDefault="00811D7B" w:rsidP="00990E69">
      <w:r>
        <w:t xml:space="preserve">    </w:t>
      </w:r>
    </w:p>
    <w:p w14:paraId="04B4D402" w14:textId="183A404A" w:rsidR="00811D7B" w:rsidRPr="003369A4" w:rsidRDefault="00811D7B" w:rsidP="00990E69">
      <w:pPr>
        <w:rPr>
          <w:b/>
          <w:bCs/>
        </w:rPr>
      </w:pPr>
      <w:r w:rsidRPr="003369A4">
        <w:rPr>
          <w:b/>
          <w:bCs/>
        </w:rPr>
        <w:t xml:space="preserve">Plaats in de organisatie  </w:t>
      </w:r>
    </w:p>
    <w:p w14:paraId="28360674" w14:textId="77777777" w:rsidR="00811D7B" w:rsidRDefault="00811D7B" w:rsidP="00990E69"/>
    <w:p w14:paraId="3E71127A" w14:textId="77777777" w:rsidR="00811D7B" w:rsidRDefault="00811D7B" w:rsidP="00990E69">
      <w:r>
        <w:t xml:space="preserve">Ontvangt hiërarchisch leiding van de Teammanager V&amp;V. Geeft functionele aanwijzingen aan collega’s  </w:t>
      </w:r>
    </w:p>
    <w:p w14:paraId="3BA24CAF" w14:textId="77777777" w:rsidR="00811D7B" w:rsidRDefault="00811D7B" w:rsidP="00990E69"/>
    <w:p w14:paraId="12DEAAD0" w14:textId="77777777" w:rsidR="00811D7B" w:rsidRDefault="00811D7B" w:rsidP="00990E69">
      <w:r>
        <w:t xml:space="preserve">verzorgenden en verpleegkundigen betreffende de wondzorg.  </w:t>
      </w:r>
    </w:p>
    <w:p w14:paraId="5C64A66C" w14:textId="026C805E" w:rsidR="00811D7B" w:rsidRDefault="00811D7B" w:rsidP="00990E69"/>
    <w:p w14:paraId="034BB4E6" w14:textId="77777777" w:rsidR="00811D7B" w:rsidRDefault="00811D7B" w:rsidP="00990E69">
      <w:r>
        <w:t>De functionaris werkt organisatie</w:t>
      </w:r>
      <w:r w:rsidR="003369A4">
        <w:t xml:space="preserve"> </w:t>
      </w:r>
      <w:r>
        <w:t xml:space="preserve">breed.   </w:t>
      </w:r>
    </w:p>
    <w:p w14:paraId="7777E638" w14:textId="2D0F07FE" w:rsidR="00811D7B" w:rsidRDefault="00811D7B" w:rsidP="00990E69"/>
    <w:p w14:paraId="0A678C09" w14:textId="77777777" w:rsidR="00811D7B" w:rsidRDefault="00811D7B" w:rsidP="00990E69">
      <w:r>
        <w:t xml:space="preserve">  </w:t>
      </w:r>
    </w:p>
    <w:p w14:paraId="4173FCC1" w14:textId="77777777" w:rsidR="00811D7B" w:rsidRPr="003369A4" w:rsidRDefault="00811D7B" w:rsidP="00990E69">
      <w:pPr>
        <w:rPr>
          <w:b/>
          <w:bCs/>
        </w:rPr>
      </w:pPr>
      <w:r w:rsidRPr="003369A4">
        <w:rPr>
          <w:b/>
          <w:bCs/>
        </w:rPr>
        <w:t xml:space="preserve">Doel en kern van de functie  </w:t>
      </w:r>
    </w:p>
    <w:p w14:paraId="63ACCE59" w14:textId="768AA2A1" w:rsidR="00811D7B" w:rsidRDefault="00811D7B" w:rsidP="00990E69"/>
    <w:p w14:paraId="19B44D86" w14:textId="77777777" w:rsidR="00811D7B" w:rsidRDefault="00811D7B" w:rsidP="00990E69">
      <w:r>
        <w:t xml:space="preserve">Het optimaliseren van de kwaliteit van wondzorg bij cliënten in hun woonomgeving, waardoor de kwaliteit  van leven van de cliënten zo maximaal mogelijk verbetert en de zelfredzaamheid wordt bevorderd.   Het begeleiden van de cliënt en diens naaste(n) voor optimale wondverzorging en het onderhouden van  contact met de behandelaar en/of andere disciplines.  De wondverpleegkundige adviseert en ondersteunt de medewerkers bij (complexe) wondzorg. Een  bijdrage wordt geleverd aan beleidsontwikkeling van wondzorg.  </w:t>
      </w:r>
    </w:p>
    <w:p w14:paraId="2234B7A4" w14:textId="4C0EEB78" w:rsidR="00811D7B" w:rsidRDefault="00811D7B" w:rsidP="00990E69"/>
    <w:p w14:paraId="350EDAEF" w14:textId="77777777" w:rsidR="00811D7B" w:rsidRPr="003369A4" w:rsidRDefault="00811D7B" w:rsidP="00990E69">
      <w:pPr>
        <w:rPr>
          <w:b/>
          <w:bCs/>
        </w:rPr>
      </w:pPr>
      <w:r w:rsidRPr="003369A4">
        <w:rPr>
          <w:b/>
          <w:bCs/>
        </w:rPr>
        <w:t xml:space="preserve">Resultaatgebieden/verantwoordelijkheden  </w:t>
      </w:r>
    </w:p>
    <w:p w14:paraId="5B75DB74" w14:textId="77777777" w:rsidR="00811D7B" w:rsidRDefault="00811D7B" w:rsidP="00990E69"/>
    <w:p w14:paraId="15F1C0B8" w14:textId="77777777" w:rsidR="00811D7B" w:rsidRDefault="00811D7B" w:rsidP="00990E69">
      <w:r>
        <w:t xml:space="preserve">  </w:t>
      </w:r>
    </w:p>
    <w:p w14:paraId="5370D8EA" w14:textId="77777777" w:rsidR="00811D7B" w:rsidRDefault="00811D7B" w:rsidP="00990E69"/>
    <w:p w14:paraId="767B07AA" w14:textId="77777777" w:rsidR="00811D7B" w:rsidRPr="003369A4" w:rsidRDefault="00811D7B" w:rsidP="00990E69">
      <w:pPr>
        <w:rPr>
          <w:b/>
          <w:bCs/>
        </w:rPr>
      </w:pPr>
      <w:r w:rsidRPr="003369A4">
        <w:rPr>
          <w:b/>
          <w:bCs/>
        </w:rPr>
        <w:t xml:space="preserve">1.    Uitvoering en organisatie van wondzorg  </w:t>
      </w:r>
    </w:p>
    <w:p w14:paraId="2B3E78CD" w14:textId="1A2F60E2" w:rsidR="00811D7B" w:rsidRDefault="00811D7B" w:rsidP="00990E69"/>
    <w:p w14:paraId="68E20722" w14:textId="77777777" w:rsidR="00811D7B" w:rsidRDefault="00811D7B" w:rsidP="003369A4">
      <w:pPr>
        <w:pStyle w:val="Lijstalinea"/>
        <w:numPr>
          <w:ilvl w:val="0"/>
          <w:numId w:val="8"/>
        </w:numPr>
      </w:pPr>
      <w:r>
        <w:t xml:space="preserve">Het afnemen van een wondanamnese en op basis daarvan een onderbouwde diagnose stellen.  </w:t>
      </w:r>
    </w:p>
    <w:p w14:paraId="16AD2A9D" w14:textId="224F0E77" w:rsidR="00811D7B" w:rsidRDefault="00811D7B" w:rsidP="00990E69"/>
    <w:p w14:paraId="42387F4A" w14:textId="77777777" w:rsidR="00811D7B" w:rsidRDefault="00811D7B" w:rsidP="003369A4">
      <w:pPr>
        <w:pStyle w:val="Lijstalinea"/>
        <w:numPr>
          <w:ilvl w:val="0"/>
          <w:numId w:val="8"/>
        </w:numPr>
      </w:pPr>
      <w:r>
        <w:t xml:space="preserve">Het op basis van de diagnose opstellen van een behandelplan in overleg met de cliënt en de  </w:t>
      </w:r>
    </w:p>
    <w:p w14:paraId="0C489038" w14:textId="30C3F672" w:rsidR="00811D7B" w:rsidRDefault="00811D7B" w:rsidP="00990E69"/>
    <w:p w14:paraId="0C780EDB" w14:textId="77777777" w:rsidR="00811D7B" w:rsidRDefault="00811D7B" w:rsidP="003369A4">
      <w:pPr>
        <w:ind w:firstLine="708"/>
      </w:pPr>
      <w:r>
        <w:t xml:space="preserve">behandelend arts.  </w:t>
      </w:r>
    </w:p>
    <w:p w14:paraId="56D17D3F" w14:textId="22025C55" w:rsidR="00811D7B" w:rsidRDefault="00811D7B" w:rsidP="00990E69"/>
    <w:p w14:paraId="74DE9A48" w14:textId="77777777" w:rsidR="00811D7B" w:rsidRDefault="00811D7B" w:rsidP="003369A4">
      <w:pPr>
        <w:pStyle w:val="Lijstalinea"/>
        <w:numPr>
          <w:ilvl w:val="0"/>
          <w:numId w:val="8"/>
        </w:numPr>
      </w:pPr>
      <w:r>
        <w:t xml:space="preserve">Het op toezien op het adequaat uitvoeren van het behandelplan.  </w:t>
      </w:r>
    </w:p>
    <w:p w14:paraId="3DBECFF9" w14:textId="6013D15D" w:rsidR="00811D7B" w:rsidRDefault="00811D7B" w:rsidP="00990E69"/>
    <w:p w14:paraId="1AD1BB3D" w14:textId="77777777" w:rsidR="00811D7B" w:rsidRDefault="00811D7B" w:rsidP="003369A4">
      <w:pPr>
        <w:pStyle w:val="Lijstalinea"/>
        <w:numPr>
          <w:ilvl w:val="0"/>
          <w:numId w:val="8"/>
        </w:numPr>
      </w:pPr>
      <w:r>
        <w:t xml:space="preserve">Het adviseren en het geven van voorlichting en instructie aan de cliënt en diens naaste(n) ten  </w:t>
      </w:r>
    </w:p>
    <w:p w14:paraId="5C3D677C" w14:textId="27CAD640" w:rsidR="00811D7B" w:rsidRDefault="00811D7B" w:rsidP="00990E69"/>
    <w:p w14:paraId="7B08C908" w14:textId="77777777" w:rsidR="00811D7B" w:rsidRDefault="00811D7B" w:rsidP="003369A4">
      <w:pPr>
        <w:pStyle w:val="Lijstalinea"/>
      </w:pPr>
      <w:r>
        <w:t xml:space="preserve">aanzien van de wondbehandeling en het zorgproces.  </w:t>
      </w:r>
    </w:p>
    <w:p w14:paraId="3AB7ECB2" w14:textId="2737EA0D" w:rsidR="00811D7B" w:rsidRDefault="00811D7B" w:rsidP="00990E69"/>
    <w:p w14:paraId="1B1528C0" w14:textId="77777777" w:rsidR="00811D7B" w:rsidRDefault="00811D7B" w:rsidP="003369A4">
      <w:pPr>
        <w:pStyle w:val="Lijstalinea"/>
        <w:numPr>
          <w:ilvl w:val="0"/>
          <w:numId w:val="8"/>
        </w:numPr>
      </w:pPr>
      <w:r>
        <w:t xml:space="preserve">Het begeleiden en stimuleren van cliënten bij het komen tot meer zelfredzaamheid ten aanzien van  </w:t>
      </w:r>
    </w:p>
    <w:p w14:paraId="3D002AAD" w14:textId="330BA8BE" w:rsidR="00811D7B" w:rsidRDefault="00811D7B" w:rsidP="00990E69"/>
    <w:p w14:paraId="15C91682" w14:textId="77777777" w:rsidR="00811D7B" w:rsidRDefault="00811D7B" w:rsidP="003369A4">
      <w:pPr>
        <w:pStyle w:val="Lijstalinea"/>
      </w:pPr>
      <w:r>
        <w:t xml:space="preserve">de wondverzorging.  </w:t>
      </w:r>
    </w:p>
    <w:p w14:paraId="4A7209A9" w14:textId="3399AF80" w:rsidR="00811D7B" w:rsidRDefault="00811D7B" w:rsidP="00990E69"/>
    <w:p w14:paraId="5E713B03" w14:textId="77777777" w:rsidR="00811D7B" w:rsidRDefault="00811D7B" w:rsidP="003369A4">
      <w:pPr>
        <w:pStyle w:val="Lijstalinea"/>
        <w:numPr>
          <w:ilvl w:val="0"/>
          <w:numId w:val="8"/>
        </w:numPr>
      </w:pPr>
      <w:r>
        <w:t xml:space="preserve">Het aanpassen van het behandelplan op aanwijzing van en signalering door medewerkers uit het  </w:t>
      </w:r>
    </w:p>
    <w:p w14:paraId="13E977EE" w14:textId="098B0F73" w:rsidR="00811D7B" w:rsidRDefault="00811D7B" w:rsidP="00990E69"/>
    <w:p w14:paraId="38F1CE5D" w14:textId="77777777" w:rsidR="00811D7B" w:rsidRDefault="00811D7B" w:rsidP="003369A4">
      <w:pPr>
        <w:pStyle w:val="Lijstalinea"/>
      </w:pPr>
      <w:r>
        <w:t xml:space="preserve">team.  </w:t>
      </w:r>
    </w:p>
    <w:p w14:paraId="7EAAAFA3" w14:textId="4F00AF07" w:rsidR="00811D7B" w:rsidRDefault="00811D7B" w:rsidP="00990E69"/>
    <w:p w14:paraId="2F868B52" w14:textId="77777777" w:rsidR="00811D7B" w:rsidRDefault="00811D7B" w:rsidP="003369A4">
      <w:pPr>
        <w:pStyle w:val="Lijstalinea"/>
        <w:numPr>
          <w:ilvl w:val="0"/>
          <w:numId w:val="10"/>
        </w:numPr>
      </w:pPr>
      <w:r>
        <w:t xml:space="preserve">Het signaleren en registreren van veranderingen in de gezondheid en/of leefomgeving van de  </w:t>
      </w:r>
    </w:p>
    <w:p w14:paraId="7520F9AC" w14:textId="45E42EAE" w:rsidR="00811D7B" w:rsidRDefault="00811D7B" w:rsidP="00990E69"/>
    <w:p w14:paraId="579B91D8" w14:textId="77777777" w:rsidR="00811D7B" w:rsidRDefault="00811D7B" w:rsidP="003369A4">
      <w:pPr>
        <w:pStyle w:val="Lijstalinea"/>
        <w:numPr>
          <w:ilvl w:val="0"/>
          <w:numId w:val="10"/>
        </w:numPr>
      </w:pPr>
      <w:r>
        <w:t>cliënt het behandelplan hierop zo</w:t>
      </w:r>
      <w:r w:rsidR="00404254">
        <w:t xml:space="preserve"> </w:t>
      </w:r>
      <w:r>
        <w:t xml:space="preserve">nodig aanpassen.  </w:t>
      </w:r>
    </w:p>
    <w:p w14:paraId="0D172643" w14:textId="77E925B9" w:rsidR="00811D7B" w:rsidRDefault="00811D7B" w:rsidP="00990E69"/>
    <w:p w14:paraId="0636E922" w14:textId="77777777" w:rsidR="00811D7B" w:rsidRDefault="00811D7B" w:rsidP="003369A4">
      <w:pPr>
        <w:pStyle w:val="Lijstalinea"/>
        <w:numPr>
          <w:ilvl w:val="0"/>
          <w:numId w:val="10"/>
        </w:numPr>
      </w:pPr>
      <w:r>
        <w:t xml:space="preserve">Het voeren van de regie (coördinatie, organisatie en evaluatie) in de complexe wondzorg rondom  </w:t>
      </w:r>
    </w:p>
    <w:p w14:paraId="4C2385AC" w14:textId="1709914F" w:rsidR="00811D7B" w:rsidRDefault="00811D7B" w:rsidP="00990E69"/>
    <w:p w14:paraId="039A72C8" w14:textId="77777777" w:rsidR="00811D7B" w:rsidRDefault="00811D7B" w:rsidP="003369A4">
      <w:pPr>
        <w:pStyle w:val="Lijstalinea"/>
      </w:pPr>
      <w:r>
        <w:t xml:space="preserve">de cliënt.  </w:t>
      </w:r>
    </w:p>
    <w:p w14:paraId="09CBED35" w14:textId="134F6935" w:rsidR="00811D7B" w:rsidRDefault="00811D7B" w:rsidP="00990E69"/>
    <w:p w14:paraId="57320353" w14:textId="77777777" w:rsidR="00811D7B" w:rsidRDefault="00811D7B" w:rsidP="003369A4">
      <w:pPr>
        <w:pStyle w:val="Lijstalinea"/>
        <w:numPr>
          <w:ilvl w:val="0"/>
          <w:numId w:val="10"/>
        </w:numPr>
      </w:pPr>
      <w:r>
        <w:t xml:space="preserve">Het uitvoeren van verpleegtechnische en voorbehouden handelingen in (hoog)complexe situaties  </w:t>
      </w:r>
    </w:p>
    <w:p w14:paraId="6F57B5EF" w14:textId="3DE2B90C" w:rsidR="00811D7B" w:rsidRDefault="00811D7B" w:rsidP="00990E69"/>
    <w:p w14:paraId="34B6687C" w14:textId="77777777" w:rsidR="00811D7B" w:rsidRDefault="00811D7B" w:rsidP="003369A4">
      <w:pPr>
        <w:pStyle w:val="Lijstalinea"/>
      </w:pPr>
      <w:r>
        <w:t xml:space="preserve">conform de door </w:t>
      </w:r>
      <w:r w:rsidR="00990E69">
        <w:t>……….</w:t>
      </w:r>
      <w:r>
        <w:t xml:space="preserve"> erkende protocollen waarvoor bevoegd en bekwaam.  </w:t>
      </w:r>
    </w:p>
    <w:p w14:paraId="12EB8E0F" w14:textId="77777777" w:rsidR="00811D7B" w:rsidRDefault="00811D7B" w:rsidP="00990E69"/>
    <w:p w14:paraId="54D33503" w14:textId="77777777" w:rsidR="00811D7B" w:rsidRDefault="00811D7B" w:rsidP="00990E69">
      <w:r>
        <w:t xml:space="preserve">  </w:t>
      </w:r>
    </w:p>
    <w:p w14:paraId="71B58F37" w14:textId="77777777" w:rsidR="00811D7B" w:rsidRPr="003369A4" w:rsidRDefault="00811D7B" w:rsidP="00990E69">
      <w:pPr>
        <w:rPr>
          <w:b/>
          <w:bCs/>
        </w:rPr>
      </w:pPr>
    </w:p>
    <w:p w14:paraId="45A5975F" w14:textId="77777777" w:rsidR="00811D7B" w:rsidRPr="003369A4" w:rsidRDefault="00811D7B" w:rsidP="00990E69">
      <w:pPr>
        <w:rPr>
          <w:b/>
          <w:bCs/>
        </w:rPr>
      </w:pPr>
      <w:r w:rsidRPr="003369A4">
        <w:rPr>
          <w:b/>
          <w:bCs/>
        </w:rPr>
        <w:t xml:space="preserve">2.    Advisering en scholing aan de medewerkers  </w:t>
      </w:r>
    </w:p>
    <w:p w14:paraId="5D4432E8" w14:textId="5D3BCA1A" w:rsidR="00811D7B" w:rsidRDefault="00811D7B" w:rsidP="00990E69"/>
    <w:p w14:paraId="7CACE4D6" w14:textId="77777777" w:rsidR="00811D7B" w:rsidRDefault="00811D7B" w:rsidP="003369A4">
      <w:pPr>
        <w:pStyle w:val="Lijstalinea"/>
        <w:numPr>
          <w:ilvl w:val="0"/>
          <w:numId w:val="11"/>
        </w:numPr>
      </w:pPr>
      <w:r>
        <w:t xml:space="preserve">Het beantwoorden van vragen, adviseren en ondersteunen van medewerkers bij (complexe)  </w:t>
      </w:r>
    </w:p>
    <w:p w14:paraId="1C61C6ED" w14:textId="568249A2" w:rsidR="00811D7B" w:rsidRDefault="00811D7B" w:rsidP="003369A4">
      <w:pPr>
        <w:ind w:firstLine="120"/>
      </w:pPr>
    </w:p>
    <w:p w14:paraId="0FD3D0F8" w14:textId="77777777" w:rsidR="00811D7B" w:rsidRDefault="00811D7B" w:rsidP="003369A4">
      <w:pPr>
        <w:ind w:firstLine="708"/>
      </w:pPr>
      <w:r>
        <w:t xml:space="preserve">wondzorg.  </w:t>
      </w:r>
    </w:p>
    <w:p w14:paraId="6E192100" w14:textId="4E78329A" w:rsidR="00811D7B" w:rsidRDefault="00811D7B" w:rsidP="00990E69"/>
    <w:p w14:paraId="4C046ADF" w14:textId="77777777" w:rsidR="00811D7B" w:rsidRDefault="00811D7B" w:rsidP="003369A4">
      <w:pPr>
        <w:pStyle w:val="Lijstalinea"/>
        <w:numPr>
          <w:ilvl w:val="0"/>
          <w:numId w:val="11"/>
        </w:numPr>
      </w:pPr>
      <w:r>
        <w:t xml:space="preserve">Het geven van instructies aan de medewerkers m.b.t. verpleegtechnische handelingen ten aanzien  </w:t>
      </w:r>
    </w:p>
    <w:p w14:paraId="5513F1F6" w14:textId="61B9060E" w:rsidR="00811D7B" w:rsidRDefault="00811D7B" w:rsidP="00990E69"/>
    <w:p w14:paraId="6084D05D" w14:textId="77777777" w:rsidR="00811D7B" w:rsidRDefault="00811D7B" w:rsidP="003369A4">
      <w:pPr>
        <w:pStyle w:val="Lijstalinea"/>
      </w:pPr>
      <w:r>
        <w:t xml:space="preserve">van wondzorg.  </w:t>
      </w:r>
    </w:p>
    <w:p w14:paraId="79365908" w14:textId="6E080DA2" w:rsidR="00811D7B" w:rsidRDefault="00811D7B" w:rsidP="00990E69"/>
    <w:p w14:paraId="623A7A71" w14:textId="77777777" w:rsidR="00811D7B" w:rsidRDefault="00811D7B" w:rsidP="003369A4">
      <w:pPr>
        <w:pStyle w:val="Lijstalinea"/>
        <w:numPr>
          <w:ilvl w:val="0"/>
          <w:numId w:val="11"/>
        </w:numPr>
      </w:pPr>
      <w:r>
        <w:t xml:space="preserve">Het ondersteunen bij het gebruik van richtlijnen, protocollen en hulpmiddelen ten behoeve van de  </w:t>
      </w:r>
    </w:p>
    <w:p w14:paraId="350292F9" w14:textId="2D9A61C7" w:rsidR="00811D7B" w:rsidRDefault="00811D7B" w:rsidP="00990E69"/>
    <w:p w14:paraId="78782826" w14:textId="77777777" w:rsidR="00811D7B" w:rsidRDefault="00811D7B" w:rsidP="003369A4">
      <w:pPr>
        <w:pStyle w:val="Lijstalinea"/>
      </w:pPr>
      <w:r>
        <w:t xml:space="preserve">benodigde wondzorg.  </w:t>
      </w:r>
    </w:p>
    <w:p w14:paraId="3ECD3918" w14:textId="741D9010" w:rsidR="00811D7B" w:rsidRDefault="00811D7B" w:rsidP="00990E69"/>
    <w:p w14:paraId="34A9379C" w14:textId="77777777" w:rsidR="00811D7B" w:rsidRDefault="00811D7B" w:rsidP="003369A4">
      <w:pPr>
        <w:pStyle w:val="Lijstalinea"/>
        <w:numPr>
          <w:ilvl w:val="0"/>
          <w:numId w:val="11"/>
        </w:numPr>
      </w:pPr>
      <w:r>
        <w:t xml:space="preserve">Het geven van voorlichting/scholing en kennisoverdracht op het gebied van wondzorg aan  </w:t>
      </w:r>
    </w:p>
    <w:p w14:paraId="62141101" w14:textId="0DFA7E24" w:rsidR="00811D7B" w:rsidRDefault="00811D7B" w:rsidP="00990E69"/>
    <w:p w14:paraId="5AC7349C" w14:textId="77777777" w:rsidR="00811D7B" w:rsidRDefault="00811D7B" w:rsidP="003369A4">
      <w:pPr>
        <w:pStyle w:val="Lijstalinea"/>
      </w:pPr>
      <w:r>
        <w:t xml:space="preserve">medewerkers.   </w:t>
      </w:r>
    </w:p>
    <w:p w14:paraId="36DD318D" w14:textId="664065AE" w:rsidR="00811D7B" w:rsidRDefault="00811D7B" w:rsidP="00990E69"/>
    <w:p w14:paraId="273A35D1" w14:textId="77777777" w:rsidR="00811D7B" w:rsidRDefault="00811D7B" w:rsidP="003369A4">
      <w:pPr>
        <w:pStyle w:val="Lijstalinea"/>
        <w:numPr>
          <w:ilvl w:val="0"/>
          <w:numId w:val="11"/>
        </w:numPr>
      </w:pPr>
      <w:r>
        <w:t xml:space="preserve">Het ontwikkelen/bijstellen van een scholingsprogramma over wondzorg.  </w:t>
      </w:r>
    </w:p>
    <w:p w14:paraId="5EC2AE0F" w14:textId="33376414" w:rsidR="00811D7B" w:rsidRDefault="00811D7B" w:rsidP="00990E69"/>
    <w:p w14:paraId="7F2F510A" w14:textId="77777777" w:rsidR="00811D7B" w:rsidRDefault="00811D7B" w:rsidP="003369A4">
      <w:pPr>
        <w:pStyle w:val="Lijstalinea"/>
        <w:numPr>
          <w:ilvl w:val="0"/>
          <w:numId w:val="11"/>
        </w:numPr>
      </w:pPr>
      <w:r>
        <w:t xml:space="preserve">Het informeren van medewerkers over nieuwe ontwikkelingen met betrekking tot wondzorg.  </w:t>
      </w:r>
    </w:p>
    <w:p w14:paraId="6D9C6C5C" w14:textId="77777777" w:rsidR="00811D7B" w:rsidRDefault="00811D7B" w:rsidP="00990E69"/>
    <w:p w14:paraId="5544DCB9" w14:textId="77777777" w:rsidR="00811D7B" w:rsidRDefault="00811D7B" w:rsidP="00990E69"/>
    <w:p w14:paraId="24F5E961" w14:textId="4E7494D3" w:rsidR="00811D7B" w:rsidRDefault="00811D7B" w:rsidP="00990E69"/>
    <w:p w14:paraId="697E4D33" w14:textId="2D64829B" w:rsidR="00990E69" w:rsidRDefault="00990E69" w:rsidP="00990E69"/>
    <w:p w14:paraId="03F34F6D" w14:textId="283AB748" w:rsidR="00990E69" w:rsidRDefault="00990E69" w:rsidP="00990E69"/>
    <w:p w14:paraId="6F95FED9" w14:textId="685EC5CA" w:rsidR="00990E69" w:rsidRDefault="00990E69" w:rsidP="00990E69"/>
    <w:p w14:paraId="16D6B312" w14:textId="45A08777" w:rsidR="00990E69" w:rsidRDefault="00990E69" w:rsidP="00990E69"/>
    <w:p w14:paraId="3A79B679" w14:textId="6A5A1C6B" w:rsidR="00990E69" w:rsidRDefault="00990E69" w:rsidP="00990E69"/>
    <w:p w14:paraId="1E011442" w14:textId="2A72E438" w:rsidR="00990E69" w:rsidRDefault="00990E69" w:rsidP="00990E69"/>
    <w:p w14:paraId="14AA13AF" w14:textId="59A13C55" w:rsidR="00990E69" w:rsidRDefault="00990E69" w:rsidP="00990E69"/>
    <w:p w14:paraId="4DD49B38" w14:textId="77777777" w:rsidR="00811D7B" w:rsidRDefault="00811D7B" w:rsidP="00990E69">
      <w:r>
        <w:t xml:space="preserve">                                                                                                                                      </w:t>
      </w:r>
    </w:p>
    <w:p w14:paraId="0906EDB5" w14:textId="77777777" w:rsidR="00811D7B" w:rsidRDefault="00811D7B" w:rsidP="00990E69"/>
    <w:p w14:paraId="70539067" w14:textId="77777777" w:rsidR="00811D7B" w:rsidRDefault="00811D7B" w:rsidP="00990E69">
      <w:r>
        <w:t xml:space="preserve">  </w:t>
      </w:r>
    </w:p>
    <w:p w14:paraId="112DBC9F" w14:textId="77777777" w:rsidR="00811D7B" w:rsidRDefault="00811D7B" w:rsidP="00990E69"/>
    <w:p w14:paraId="22A9D124" w14:textId="77777777" w:rsidR="00811D7B" w:rsidRDefault="00811D7B" w:rsidP="00990E69">
      <w:r>
        <w:t xml:space="preserve">            </w:t>
      </w:r>
    </w:p>
    <w:p w14:paraId="67C92073" w14:textId="77777777" w:rsidR="00811D7B" w:rsidRDefault="00811D7B" w:rsidP="00990E69"/>
    <w:p w14:paraId="50D7B02F" w14:textId="77777777" w:rsidR="00811D7B" w:rsidRPr="003369A4" w:rsidRDefault="00811D7B" w:rsidP="00990E69">
      <w:pPr>
        <w:rPr>
          <w:b/>
          <w:bCs/>
        </w:rPr>
      </w:pPr>
      <w:r w:rsidRPr="003369A4">
        <w:rPr>
          <w:b/>
          <w:bCs/>
        </w:rPr>
        <w:lastRenderedPageBreak/>
        <w:t xml:space="preserve">3.    Bewaking en bevordering van de kwaliteit van wondzorg  </w:t>
      </w:r>
    </w:p>
    <w:p w14:paraId="29EEDBD5" w14:textId="17D770D1" w:rsidR="00811D7B" w:rsidRDefault="00811D7B" w:rsidP="00990E69"/>
    <w:p w14:paraId="7D8EE325" w14:textId="77777777" w:rsidR="00811D7B" w:rsidRDefault="00811D7B" w:rsidP="003369A4">
      <w:pPr>
        <w:pStyle w:val="Lijstalinea"/>
        <w:numPr>
          <w:ilvl w:val="0"/>
          <w:numId w:val="12"/>
        </w:numPr>
      </w:pPr>
      <w:r>
        <w:t xml:space="preserve">Het volgen en signaleren van externe ontwikkelingen op het gebied van wondzorg.  </w:t>
      </w:r>
    </w:p>
    <w:p w14:paraId="4B743E1D" w14:textId="4CBEF03B" w:rsidR="00811D7B" w:rsidRDefault="00811D7B" w:rsidP="00990E69"/>
    <w:p w14:paraId="6DAD0E1B" w14:textId="77777777" w:rsidR="00811D7B" w:rsidRDefault="00811D7B" w:rsidP="003369A4">
      <w:pPr>
        <w:pStyle w:val="Lijstalinea"/>
        <w:numPr>
          <w:ilvl w:val="0"/>
          <w:numId w:val="12"/>
        </w:numPr>
      </w:pPr>
      <w:r>
        <w:t xml:space="preserve">Het leveren van een bijdrage aan de beleidsontwikkeling van wondzorg.   </w:t>
      </w:r>
    </w:p>
    <w:p w14:paraId="457FC02B" w14:textId="79E840EE" w:rsidR="00811D7B" w:rsidRDefault="00811D7B" w:rsidP="00990E69"/>
    <w:p w14:paraId="230311D4" w14:textId="77777777" w:rsidR="00811D7B" w:rsidRDefault="00811D7B" w:rsidP="003369A4">
      <w:pPr>
        <w:pStyle w:val="Lijstalinea"/>
        <w:numPr>
          <w:ilvl w:val="0"/>
          <w:numId w:val="12"/>
        </w:numPr>
      </w:pPr>
      <w:r>
        <w:t xml:space="preserve">Het signaleren van knelpunten in de uitvoering van de wondzorg en het oplossen hiervan.  </w:t>
      </w:r>
    </w:p>
    <w:p w14:paraId="50FBFF19" w14:textId="3BCB44E5" w:rsidR="00811D7B" w:rsidRDefault="00811D7B" w:rsidP="00990E69"/>
    <w:p w14:paraId="47CFBAC5" w14:textId="77777777" w:rsidR="00811D7B" w:rsidRDefault="00811D7B" w:rsidP="003369A4">
      <w:pPr>
        <w:pStyle w:val="Lijstalinea"/>
        <w:numPr>
          <w:ilvl w:val="0"/>
          <w:numId w:val="12"/>
        </w:numPr>
      </w:pPr>
      <w:r>
        <w:t xml:space="preserve">Het deelnemen aan projecten m.b.t. de ontwikkeling van wondbeleid.  </w:t>
      </w:r>
    </w:p>
    <w:p w14:paraId="6E7634E0" w14:textId="5F930FFA" w:rsidR="00811D7B" w:rsidRDefault="00811D7B" w:rsidP="00990E69"/>
    <w:p w14:paraId="073CFFB8" w14:textId="77777777" w:rsidR="00811D7B" w:rsidRDefault="00811D7B" w:rsidP="003369A4">
      <w:pPr>
        <w:pStyle w:val="Lijstalinea"/>
        <w:numPr>
          <w:ilvl w:val="0"/>
          <w:numId w:val="12"/>
        </w:numPr>
      </w:pPr>
      <w:r>
        <w:t xml:space="preserve">Het (mede) bewaken en bevorderen van de kwaliteit van de wondverzorging, de samenwerking  </w:t>
      </w:r>
    </w:p>
    <w:p w14:paraId="47D76A90" w14:textId="62BF136A" w:rsidR="00811D7B" w:rsidRDefault="00811D7B" w:rsidP="00990E69"/>
    <w:p w14:paraId="4A2AFBC0" w14:textId="77777777" w:rsidR="00811D7B" w:rsidRDefault="00811D7B" w:rsidP="003369A4">
      <w:pPr>
        <w:pStyle w:val="Lijstalinea"/>
      </w:pPr>
      <w:r>
        <w:t xml:space="preserve">met andere disciplines, mantelzorg en de cliënt met betrekking tot de organisatie van de wondzorg.  </w:t>
      </w:r>
    </w:p>
    <w:p w14:paraId="2E1FF373" w14:textId="77777777" w:rsidR="00811D7B" w:rsidRDefault="00811D7B" w:rsidP="00990E69"/>
    <w:p w14:paraId="6E08E0A5" w14:textId="77777777" w:rsidR="00811D7B" w:rsidRDefault="00811D7B" w:rsidP="00990E69">
      <w:r>
        <w:t xml:space="preserve">  </w:t>
      </w:r>
    </w:p>
    <w:p w14:paraId="1ACB5427" w14:textId="77777777" w:rsidR="00811D7B" w:rsidRPr="003369A4" w:rsidRDefault="00811D7B" w:rsidP="00990E69">
      <w:pPr>
        <w:rPr>
          <w:b/>
          <w:bCs/>
        </w:rPr>
      </w:pPr>
    </w:p>
    <w:p w14:paraId="659F095C" w14:textId="77777777" w:rsidR="00811D7B" w:rsidRPr="003369A4" w:rsidRDefault="00811D7B" w:rsidP="00990E69">
      <w:pPr>
        <w:rPr>
          <w:b/>
          <w:bCs/>
        </w:rPr>
      </w:pPr>
      <w:r w:rsidRPr="003369A4">
        <w:rPr>
          <w:b/>
          <w:bCs/>
        </w:rPr>
        <w:t xml:space="preserve">4.   Externe omgeving  </w:t>
      </w:r>
    </w:p>
    <w:p w14:paraId="056819B0" w14:textId="33E2F445" w:rsidR="00811D7B" w:rsidRDefault="00811D7B" w:rsidP="00990E69"/>
    <w:p w14:paraId="2136EC29" w14:textId="77777777" w:rsidR="00811D7B" w:rsidRDefault="00811D7B" w:rsidP="003369A4">
      <w:pPr>
        <w:pStyle w:val="Lijstalinea"/>
        <w:numPr>
          <w:ilvl w:val="0"/>
          <w:numId w:val="13"/>
        </w:numPr>
      </w:pPr>
      <w:r>
        <w:t xml:space="preserve">Het onderhouden van contacten en het afstemmen met de behandelend arts of specialist over de  </w:t>
      </w:r>
    </w:p>
    <w:p w14:paraId="05AE2D4A" w14:textId="613C9E4A" w:rsidR="00811D7B" w:rsidRDefault="00811D7B" w:rsidP="00990E69"/>
    <w:p w14:paraId="530E9D49" w14:textId="77777777" w:rsidR="00811D7B" w:rsidRDefault="00811D7B" w:rsidP="003369A4">
      <w:pPr>
        <w:ind w:firstLine="708"/>
      </w:pPr>
      <w:r>
        <w:t xml:space="preserve">voortgang en het verloop van de wondbehandeling.   </w:t>
      </w:r>
    </w:p>
    <w:p w14:paraId="060C13C7" w14:textId="4B745D7A" w:rsidR="00811D7B" w:rsidRDefault="00811D7B" w:rsidP="00990E69"/>
    <w:p w14:paraId="72B4E2CA" w14:textId="77777777" w:rsidR="00811D7B" w:rsidRDefault="00811D7B" w:rsidP="003369A4">
      <w:pPr>
        <w:pStyle w:val="Lijstalinea"/>
        <w:numPr>
          <w:ilvl w:val="0"/>
          <w:numId w:val="13"/>
        </w:numPr>
      </w:pPr>
      <w:r>
        <w:t xml:space="preserve">Het participeren in netwerken met vakgenoten en het onderhouden van contacten binnen die  </w:t>
      </w:r>
    </w:p>
    <w:p w14:paraId="185F6CFF" w14:textId="1C88F480" w:rsidR="00811D7B" w:rsidRDefault="00811D7B" w:rsidP="00990E69"/>
    <w:p w14:paraId="206D6774" w14:textId="77777777" w:rsidR="00811D7B" w:rsidRDefault="00811D7B" w:rsidP="003369A4">
      <w:pPr>
        <w:pStyle w:val="Lijstalinea"/>
      </w:pPr>
      <w:r>
        <w:t xml:space="preserve">netwerken.  </w:t>
      </w:r>
    </w:p>
    <w:p w14:paraId="1FE532DA" w14:textId="38AEDBA0" w:rsidR="00811D7B" w:rsidRDefault="00811D7B" w:rsidP="00990E69"/>
    <w:p w14:paraId="2026A196" w14:textId="77777777" w:rsidR="00811D7B" w:rsidRDefault="00811D7B" w:rsidP="003369A4">
      <w:pPr>
        <w:pStyle w:val="Lijstalinea"/>
        <w:numPr>
          <w:ilvl w:val="0"/>
          <w:numId w:val="13"/>
        </w:numPr>
      </w:pPr>
      <w:r>
        <w:t xml:space="preserve">Het zoeken naar samenwerkingsmogelijkheden met andere vakgenoten en/of disciplines binnen  </w:t>
      </w:r>
    </w:p>
    <w:p w14:paraId="36DCA239" w14:textId="67DF893E" w:rsidR="00811D7B" w:rsidRDefault="00811D7B" w:rsidP="00990E69"/>
    <w:p w14:paraId="0511C62C" w14:textId="77777777" w:rsidR="00811D7B" w:rsidRDefault="00811D7B" w:rsidP="003369A4">
      <w:pPr>
        <w:pStyle w:val="Lijstalinea"/>
      </w:pPr>
      <w:r>
        <w:t xml:space="preserve">de regio.  </w:t>
      </w:r>
    </w:p>
    <w:p w14:paraId="4948340E" w14:textId="20DF168D" w:rsidR="00811D7B" w:rsidRDefault="00811D7B" w:rsidP="003369A4">
      <w:pPr>
        <w:ind w:firstLine="60"/>
      </w:pPr>
    </w:p>
    <w:p w14:paraId="15EC2ED3" w14:textId="77777777" w:rsidR="00811D7B" w:rsidRDefault="00811D7B" w:rsidP="003369A4">
      <w:pPr>
        <w:pStyle w:val="Lijstalinea"/>
        <w:numPr>
          <w:ilvl w:val="0"/>
          <w:numId w:val="13"/>
        </w:numPr>
      </w:pPr>
      <w:r>
        <w:t xml:space="preserve">Het profileren van </w:t>
      </w:r>
      <w:r w:rsidR="00990E69">
        <w:t>z</w:t>
      </w:r>
      <w:r>
        <w:t xml:space="preserve">orgverleners in de keten.  </w:t>
      </w:r>
    </w:p>
    <w:p w14:paraId="7201E4A2" w14:textId="77777777" w:rsidR="00811D7B" w:rsidRDefault="00811D7B" w:rsidP="00990E69"/>
    <w:p w14:paraId="20CD07E8" w14:textId="77777777" w:rsidR="00811D7B" w:rsidRDefault="00811D7B" w:rsidP="00990E69">
      <w:r>
        <w:t xml:space="preserve">  </w:t>
      </w:r>
    </w:p>
    <w:p w14:paraId="4DAD1C1A" w14:textId="77777777" w:rsidR="00811D7B" w:rsidRDefault="00811D7B" w:rsidP="00990E69"/>
    <w:p w14:paraId="74B50C0C" w14:textId="77777777" w:rsidR="00811D7B" w:rsidRPr="003369A4" w:rsidRDefault="00811D7B" w:rsidP="00990E69">
      <w:pPr>
        <w:rPr>
          <w:b/>
          <w:bCs/>
        </w:rPr>
      </w:pPr>
      <w:r w:rsidRPr="003369A4">
        <w:rPr>
          <w:b/>
          <w:bCs/>
        </w:rPr>
        <w:t xml:space="preserve">5.   Overige werkzaamheden  </w:t>
      </w:r>
    </w:p>
    <w:p w14:paraId="051BF807" w14:textId="16DBEE30" w:rsidR="00811D7B" w:rsidRDefault="00811D7B" w:rsidP="00990E69"/>
    <w:p w14:paraId="609C0E1C" w14:textId="77777777" w:rsidR="00811D7B" w:rsidRDefault="00811D7B" w:rsidP="003369A4">
      <w:pPr>
        <w:pStyle w:val="Lijstalinea"/>
        <w:numPr>
          <w:ilvl w:val="0"/>
          <w:numId w:val="14"/>
        </w:numPr>
      </w:pPr>
      <w:r>
        <w:t xml:space="preserve">Het (incidenteel) uitvoeren van wijkverpleegkundige werkzaamheden zoals o.a. indiceren,  </w:t>
      </w:r>
    </w:p>
    <w:p w14:paraId="1D06CB35" w14:textId="5EB2C8AB" w:rsidR="00811D7B" w:rsidRDefault="00811D7B" w:rsidP="00990E69"/>
    <w:p w14:paraId="5DD63BC9" w14:textId="77777777" w:rsidR="00811D7B" w:rsidRDefault="00811D7B" w:rsidP="003369A4">
      <w:pPr>
        <w:pStyle w:val="Lijstalinea"/>
      </w:pPr>
      <w:r>
        <w:t xml:space="preserve">zorgplan opstellen en evalueren.  </w:t>
      </w:r>
    </w:p>
    <w:p w14:paraId="28AE7F9B" w14:textId="0E962862" w:rsidR="00811D7B" w:rsidRDefault="00811D7B" w:rsidP="00990E69"/>
    <w:p w14:paraId="7EC07245" w14:textId="77777777" w:rsidR="00811D7B" w:rsidRDefault="00811D7B" w:rsidP="003369A4">
      <w:pPr>
        <w:pStyle w:val="Lijstalinea"/>
        <w:numPr>
          <w:ilvl w:val="0"/>
          <w:numId w:val="14"/>
        </w:numPr>
      </w:pPr>
      <w:r>
        <w:t xml:space="preserve">Het indien nodig (ondersteunen bij) schrijven van overdracht naar een andere instelling.  </w:t>
      </w:r>
    </w:p>
    <w:p w14:paraId="49621E7F" w14:textId="48B3B301" w:rsidR="00811D7B" w:rsidRDefault="00811D7B" w:rsidP="00990E69"/>
    <w:p w14:paraId="37ECC29E" w14:textId="77777777" w:rsidR="00811D7B" w:rsidRDefault="00811D7B" w:rsidP="003369A4">
      <w:pPr>
        <w:pStyle w:val="Lijstalinea"/>
        <w:numPr>
          <w:ilvl w:val="0"/>
          <w:numId w:val="14"/>
        </w:numPr>
      </w:pPr>
      <w:r>
        <w:t xml:space="preserve">Het rapporteren naar andere betrokken hulpverleners.  </w:t>
      </w:r>
    </w:p>
    <w:p w14:paraId="5438C906" w14:textId="77777777" w:rsidR="00811D7B" w:rsidRDefault="00811D7B" w:rsidP="00990E69"/>
    <w:p w14:paraId="10F3037D" w14:textId="77777777" w:rsidR="00811D7B" w:rsidRDefault="00811D7B" w:rsidP="00990E69">
      <w:r>
        <w:t xml:space="preserve">  </w:t>
      </w:r>
    </w:p>
    <w:p w14:paraId="2184D1AF" w14:textId="3D6E75C1" w:rsidR="00811D7B" w:rsidRDefault="00811D7B" w:rsidP="00990E69"/>
    <w:p w14:paraId="55D98EF4" w14:textId="77777777" w:rsidR="00811D7B" w:rsidRDefault="00811D7B" w:rsidP="00990E69">
      <w:r>
        <w:t xml:space="preserve">       </w:t>
      </w:r>
    </w:p>
    <w:p w14:paraId="51A8489A" w14:textId="7C7C7141" w:rsidR="003369A4" w:rsidRDefault="003369A4" w:rsidP="00990E69"/>
    <w:p w14:paraId="4D11B948" w14:textId="3BFDE3EF" w:rsidR="003369A4" w:rsidRDefault="003369A4" w:rsidP="00990E69"/>
    <w:p w14:paraId="161E2D6E" w14:textId="77777777" w:rsidR="003369A4" w:rsidRDefault="003369A4" w:rsidP="00990E69"/>
    <w:p w14:paraId="5D6F800C" w14:textId="199022D4" w:rsidR="003369A4" w:rsidRDefault="003369A4" w:rsidP="00990E69"/>
    <w:p w14:paraId="4994EA05" w14:textId="77777777" w:rsidR="003369A4" w:rsidRDefault="003369A4" w:rsidP="00990E69"/>
    <w:p w14:paraId="7F6CECA1" w14:textId="77777777" w:rsidR="00811D7B" w:rsidRDefault="00811D7B" w:rsidP="00990E69"/>
    <w:p w14:paraId="164DF77E" w14:textId="77777777" w:rsidR="00811D7B" w:rsidRPr="003369A4" w:rsidRDefault="00811D7B" w:rsidP="00990E69">
      <w:pPr>
        <w:rPr>
          <w:b/>
          <w:bCs/>
        </w:rPr>
      </w:pPr>
      <w:r w:rsidRPr="003369A4">
        <w:rPr>
          <w:b/>
          <w:bCs/>
        </w:rPr>
        <w:lastRenderedPageBreak/>
        <w:t xml:space="preserve">FUNCTIE-EISEN  </w:t>
      </w:r>
    </w:p>
    <w:p w14:paraId="10BED653" w14:textId="77777777" w:rsidR="00811D7B" w:rsidRDefault="00811D7B" w:rsidP="00990E69"/>
    <w:p w14:paraId="481C4FE0" w14:textId="77777777" w:rsidR="00811D7B" w:rsidRDefault="00811D7B" w:rsidP="00990E69">
      <w:r>
        <w:t xml:space="preserve">  </w:t>
      </w:r>
    </w:p>
    <w:p w14:paraId="0430EF1F" w14:textId="77777777" w:rsidR="00811D7B" w:rsidRDefault="00811D7B" w:rsidP="00990E69"/>
    <w:p w14:paraId="01311993" w14:textId="77777777" w:rsidR="00811D7B" w:rsidRPr="003369A4" w:rsidRDefault="00811D7B" w:rsidP="00990E69">
      <w:pPr>
        <w:rPr>
          <w:b/>
          <w:bCs/>
        </w:rPr>
      </w:pPr>
      <w:r w:rsidRPr="003369A4">
        <w:rPr>
          <w:b/>
          <w:bCs/>
        </w:rPr>
        <w:t xml:space="preserve">Kennis  </w:t>
      </w:r>
    </w:p>
    <w:p w14:paraId="645217E1" w14:textId="77777777" w:rsidR="00811D7B" w:rsidRDefault="00811D7B" w:rsidP="00990E69"/>
    <w:p w14:paraId="53AEBDAB" w14:textId="77777777" w:rsidR="00811D7B" w:rsidRDefault="00811D7B" w:rsidP="00990E69">
      <w:r>
        <w:t xml:space="preserve">De functie vereist een  afgeronde opleiding tot verpleegkundige op HBO-niveau en een geldige  </w:t>
      </w:r>
    </w:p>
    <w:p w14:paraId="3C6B059B" w14:textId="77777777" w:rsidR="00811D7B" w:rsidRDefault="00811D7B" w:rsidP="00990E69"/>
    <w:p w14:paraId="71AF3BD6" w14:textId="5E209ABA" w:rsidR="00811D7B" w:rsidRDefault="00811D7B" w:rsidP="00990E69">
      <w:r>
        <w:t xml:space="preserve">inschrijving in het BIG-register en ruime werkervaring in de wondzorg. Daarnaast is er een   </w:t>
      </w:r>
    </w:p>
    <w:p w14:paraId="70C2D03D" w14:textId="77777777" w:rsidR="00811D7B" w:rsidRDefault="00811D7B" w:rsidP="00990E69"/>
    <w:p w14:paraId="6A976991" w14:textId="77777777" w:rsidR="00811D7B" w:rsidRDefault="00811D7B" w:rsidP="00990E69">
      <w:r>
        <w:t xml:space="preserve">opleiding voor wondverpleegkundige gevolgd. De functie vereist verder kennis van de organisatie, beleid  </w:t>
      </w:r>
    </w:p>
    <w:p w14:paraId="7CBBB88E" w14:textId="77777777" w:rsidR="00811D7B" w:rsidRDefault="00811D7B" w:rsidP="00990E69"/>
    <w:p w14:paraId="4DB9BE03" w14:textId="77777777" w:rsidR="00811D7B" w:rsidRDefault="00811D7B" w:rsidP="00990E69">
      <w:r>
        <w:t xml:space="preserve">en procedures, van het zorgproduct, de regionale sociale kaart en relevante wet- en regelgeving. Is op de  </w:t>
      </w:r>
    </w:p>
    <w:p w14:paraId="48A41E4A" w14:textId="77777777" w:rsidR="00811D7B" w:rsidRDefault="00811D7B" w:rsidP="00990E69"/>
    <w:p w14:paraId="69BB46DD" w14:textId="77777777" w:rsidR="00811D7B" w:rsidRDefault="00811D7B" w:rsidP="00990E69">
      <w:r>
        <w:t xml:space="preserve">hoogte van ontwikkelingen in het vakgebied, houdt deze bij en beoordeelt deze op de toepasbaarheid  </w:t>
      </w:r>
    </w:p>
    <w:p w14:paraId="5B2ADCB7" w14:textId="2A60DA38" w:rsidR="00811D7B" w:rsidRDefault="00811D7B" w:rsidP="00990E69"/>
    <w:p w14:paraId="509A7AF4" w14:textId="77777777" w:rsidR="00811D7B" w:rsidRDefault="00811D7B" w:rsidP="00990E69">
      <w:r>
        <w:t xml:space="preserve">binnen </w:t>
      </w:r>
      <w:r w:rsidR="00990E69">
        <w:t>de organisatie</w:t>
      </w:r>
      <w:r>
        <w:t xml:space="preserve">. Kennis van computervaardigheden is noodzakelijk. Beschikt over analytisch  </w:t>
      </w:r>
    </w:p>
    <w:p w14:paraId="16623E89" w14:textId="77777777" w:rsidR="00811D7B" w:rsidRDefault="00811D7B" w:rsidP="00990E69"/>
    <w:p w14:paraId="516BC758" w14:textId="77777777" w:rsidR="00811D7B" w:rsidRDefault="00811D7B" w:rsidP="00990E69">
      <w:r>
        <w:t xml:space="preserve">vermogen om verbanden te zien en de juiste diagnose te stellen.   </w:t>
      </w:r>
    </w:p>
    <w:p w14:paraId="5205D061" w14:textId="77777777" w:rsidR="00811D7B" w:rsidRDefault="00811D7B" w:rsidP="00990E69"/>
    <w:p w14:paraId="2ECB599B" w14:textId="77777777" w:rsidR="00811D7B" w:rsidRDefault="00811D7B" w:rsidP="00990E69">
      <w:r>
        <w:t xml:space="preserve">  </w:t>
      </w:r>
    </w:p>
    <w:p w14:paraId="4418056F" w14:textId="77777777" w:rsidR="00811D7B" w:rsidRDefault="00811D7B" w:rsidP="00990E69"/>
    <w:p w14:paraId="4A395298" w14:textId="77777777" w:rsidR="00811D7B" w:rsidRPr="003369A4" w:rsidRDefault="00811D7B" w:rsidP="00990E69">
      <w:pPr>
        <w:rPr>
          <w:b/>
          <w:bCs/>
        </w:rPr>
      </w:pPr>
      <w:r w:rsidRPr="003369A4">
        <w:rPr>
          <w:b/>
          <w:bCs/>
        </w:rPr>
        <w:t xml:space="preserve">Zelfstandigheid  </w:t>
      </w:r>
    </w:p>
    <w:p w14:paraId="68955840" w14:textId="77777777" w:rsidR="00811D7B" w:rsidRDefault="00811D7B" w:rsidP="00990E69"/>
    <w:p w14:paraId="14226F68" w14:textId="77777777" w:rsidR="00811D7B" w:rsidRDefault="00811D7B" w:rsidP="00990E69">
      <w:r>
        <w:t xml:space="preserve">De functie vereist  dat er zelfstandig inhoud aan de functie wordt gegeven, werkzaamheden worden  </w:t>
      </w:r>
    </w:p>
    <w:p w14:paraId="446782CA" w14:textId="77777777" w:rsidR="00811D7B" w:rsidRDefault="00811D7B" w:rsidP="00990E69"/>
    <w:p w14:paraId="0818A8A0" w14:textId="77777777" w:rsidR="00811D7B" w:rsidRDefault="00811D7B" w:rsidP="00990E69">
      <w:r>
        <w:t xml:space="preserve">gepland en initiatieven worden genomen. De werkzaamheden worden uitgevoerd binnen het jaarplan ,  </w:t>
      </w:r>
    </w:p>
    <w:p w14:paraId="52115CAB" w14:textId="77777777" w:rsidR="00811D7B" w:rsidRDefault="00811D7B" w:rsidP="00990E69"/>
    <w:p w14:paraId="3509AC50" w14:textId="77777777" w:rsidR="00811D7B" w:rsidRDefault="00811D7B" w:rsidP="00990E69">
      <w:r>
        <w:t xml:space="preserve">binnen de begroting en aan de hand van de kaders en protocollen.  </w:t>
      </w:r>
    </w:p>
    <w:p w14:paraId="7F1CEB6D" w14:textId="77777777" w:rsidR="00811D7B" w:rsidRDefault="00811D7B" w:rsidP="00990E69"/>
    <w:p w14:paraId="4F2436A7" w14:textId="77777777" w:rsidR="00811D7B" w:rsidRDefault="00811D7B" w:rsidP="00990E69">
      <w:r>
        <w:t xml:space="preserve">Is in staat om in te spelen op de veranderingen in de gezondheidssituatie en de leefomgeving van de  </w:t>
      </w:r>
    </w:p>
    <w:p w14:paraId="1380B69A" w14:textId="77777777" w:rsidR="00811D7B" w:rsidRDefault="00811D7B" w:rsidP="00990E69"/>
    <w:p w14:paraId="3B518A59" w14:textId="77777777" w:rsidR="00811D7B" w:rsidRDefault="00811D7B" w:rsidP="00990E69">
      <w:r>
        <w:t xml:space="preserve">cliënt en stelt het zorgplan bij. Niet alledaagse en complexe problemen op het gebied van wondverzorging  </w:t>
      </w:r>
    </w:p>
    <w:p w14:paraId="4BE9EB1D" w14:textId="77777777" w:rsidR="00811D7B" w:rsidRDefault="00811D7B" w:rsidP="00990E69"/>
    <w:p w14:paraId="42353E77" w14:textId="77777777" w:rsidR="00811D7B" w:rsidRDefault="00811D7B" w:rsidP="00990E69">
      <w:r>
        <w:t xml:space="preserve">worden zelfstandig opgelost. Terugval is mogelijk op de Teammanager V&amp;V.  </w:t>
      </w:r>
    </w:p>
    <w:p w14:paraId="67EDA813" w14:textId="77777777" w:rsidR="00811D7B" w:rsidRDefault="00811D7B" w:rsidP="00990E69"/>
    <w:p w14:paraId="0FAA35AC" w14:textId="77777777" w:rsidR="00811D7B" w:rsidRDefault="00811D7B" w:rsidP="00990E69">
      <w:r>
        <w:t xml:space="preserve">  </w:t>
      </w:r>
    </w:p>
    <w:p w14:paraId="2355DA5D" w14:textId="77777777" w:rsidR="00811D7B" w:rsidRDefault="00811D7B" w:rsidP="00990E69"/>
    <w:p w14:paraId="0FD9C42E" w14:textId="77777777" w:rsidR="00811D7B" w:rsidRPr="003369A4" w:rsidRDefault="00811D7B" w:rsidP="00990E69">
      <w:pPr>
        <w:rPr>
          <w:b/>
          <w:bCs/>
        </w:rPr>
      </w:pPr>
      <w:r w:rsidRPr="003369A4">
        <w:rPr>
          <w:b/>
          <w:bCs/>
        </w:rPr>
        <w:t xml:space="preserve">Sociale vaardigheden  </w:t>
      </w:r>
    </w:p>
    <w:p w14:paraId="2FA6E61F" w14:textId="77777777" w:rsidR="00811D7B" w:rsidRDefault="00811D7B" w:rsidP="00990E69"/>
    <w:p w14:paraId="3047D122" w14:textId="77777777" w:rsidR="00811D7B" w:rsidRDefault="00811D7B" w:rsidP="00990E69">
      <w:r>
        <w:t xml:space="preserve">In de directe zorg wordt gecommuniceerd met cliënten en/of familie en naasten. Hiervoor is tact,  </w:t>
      </w:r>
    </w:p>
    <w:p w14:paraId="30D6FFEA" w14:textId="77777777" w:rsidR="00811D7B" w:rsidRDefault="00811D7B" w:rsidP="00990E69"/>
    <w:p w14:paraId="4E2ED693" w14:textId="77777777" w:rsidR="00811D7B" w:rsidRDefault="00811D7B" w:rsidP="00990E69">
      <w:r>
        <w:t xml:space="preserve">inlevingsvermogen, hulpvaardigheid, flexibiliteit en een respectvolle houding vereist.  </w:t>
      </w:r>
    </w:p>
    <w:p w14:paraId="432486E1" w14:textId="77777777" w:rsidR="00811D7B" w:rsidRDefault="00811D7B" w:rsidP="00990E69"/>
    <w:p w14:paraId="75EA9B58" w14:textId="77777777" w:rsidR="00811D7B" w:rsidRDefault="00811D7B" w:rsidP="00990E69">
      <w:r>
        <w:t xml:space="preserve">Sociale vaardigheden zijn vereist bij het adviseren en scholen van zorgmedewerkers. Is in staat om een  </w:t>
      </w:r>
    </w:p>
    <w:p w14:paraId="6B573B87" w14:textId="77777777" w:rsidR="00811D7B" w:rsidRDefault="00811D7B" w:rsidP="00990E69"/>
    <w:p w14:paraId="445665EC" w14:textId="77777777" w:rsidR="00811D7B" w:rsidRDefault="00811D7B" w:rsidP="00990E69">
      <w:r>
        <w:t xml:space="preserve">functionele relatie aan te gaan met de cliënt, mantelzorgers en andere hulpverleners. Kan samenwerken  </w:t>
      </w:r>
    </w:p>
    <w:p w14:paraId="0C93A96D" w14:textId="77777777" w:rsidR="00811D7B" w:rsidRDefault="00811D7B" w:rsidP="00990E69"/>
    <w:p w14:paraId="4190D864" w14:textId="77777777" w:rsidR="00811D7B" w:rsidRDefault="00811D7B" w:rsidP="00990E69">
      <w:r>
        <w:t xml:space="preserve">met andere disciplines.   </w:t>
      </w:r>
    </w:p>
    <w:p w14:paraId="17D765FC" w14:textId="77777777" w:rsidR="00811D7B" w:rsidRDefault="00811D7B" w:rsidP="00990E69"/>
    <w:p w14:paraId="6CCA3D02" w14:textId="77777777" w:rsidR="00811D7B" w:rsidRDefault="00811D7B" w:rsidP="00990E69">
      <w:r>
        <w:t xml:space="preserve">Overtuigingskracht is van belang bij het stimuleren en motiveren van cliënten in hun zelfredzaamheid en  </w:t>
      </w:r>
    </w:p>
    <w:p w14:paraId="3D702E8B" w14:textId="77777777" w:rsidR="00811D7B" w:rsidRDefault="00811D7B" w:rsidP="00990E69"/>
    <w:p w14:paraId="259356E9" w14:textId="77777777" w:rsidR="00811D7B" w:rsidRDefault="00811D7B" w:rsidP="00990E69">
      <w:r>
        <w:t xml:space="preserve">het geven van adviezen.  </w:t>
      </w:r>
    </w:p>
    <w:p w14:paraId="0819ED1F" w14:textId="035C6E30" w:rsidR="00811D7B" w:rsidRDefault="00811D7B" w:rsidP="00990E69"/>
    <w:p w14:paraId="2079F2C0" w14:textId="77777777" w:rsidR="00811D7B" w:rsidRPr="003369A4" w:rsidRDefault="00811D7B" w:rsidP="00990E69">
      <w:pPr>
        <w:rPr>
          <w:b/>
          <w:bCs/>
        </w:rPr>
      </w:pPr>
      <w:r>
        <w:lastRenderedPageBreak/>
        <w:t xml:space="preserve"> </w:t>
      </w:r>
      <w:r w:rsidRPr="003369A4">
        <w:rPr>
          <w:b/>
          <w:bCs/>
        </w:rPr>
        <w:t xml:space="preserve">Risico’s, verantwoordelijkheden en invloed  </w:t>
      </w:r>
    </w:p>
    <w:p w14:paraId="65AA6692" w14:textId="77777777" w:rsidR="00811D7B" w:rsidRDefault="00811D7B" w:rsidP="00990E69"/>
    <w:p w14:paraId="01627BE2" w14:textId="77777777" w:rsidR="00811D7B" w:rsidRDefault="00811D7B" w:rsidP="00990E69">
      <w:r>
        <w:t xml:space="preserve">Er bestaat risico op het veroorzaken van lichamelijk letsel bij cliënten bij het uitvoeren van  </w:t>
      </w:r>
    </w:p>
    <w:p w14:paraId="552DE49A" w14:textId="77777777" w:rsidR="00811D7B" w:rsidRDefault="00811D7B" w:rsidP="00990E69"/>
    <w:p w14:paraId="3A372F32" w14:textId="77777777" w:rsidR="00811D7B" w:rsidRDefault="00811D7B" w:rsidP="00990E69">
      <w:r>
        <w:t xml:space="preserve">verpleegkundige en voorbehouden en risicovolle handelingen. Het op afstand adviseren van  </w:t>
      </w:r>
    </w:p>
    <w:p w14:paraId="5CA7C18F" w14:textId="77777777" w:rsidR="00811D7B" w:rsidRDefault="00811D7B" w:rsidP="00990E69"/>
    <w:p w14:paraId="721A5D71" w14:textId="77777777" w:rsidR="00811D7B" w:rsidRDefault="00811D7B" w:rsidP="00990E69">
      <w:r>
        <w:t xml:space="preserve">medewerkers vergroot het risico op het maken van een verkeerde inschatting van de cliëntsituatie  </w:t>
      </w:r>
    </w:p>
    <w:p w14:paraId="2AB96E15" w14:textId="77777777" w:rsidR="00811D7B" w:rsidRDefault="00811D7B" w:rsidP="00990E69"/>
    <w:p w14:paraId="787F99E7" w14:textId="77777777" w:rsidR="00811D7B" w:rsidRDefault="00811D7B" w:rsidP="00990E69">
      <w:r>
        <w:t xml:space="preserve">hetgeen ernstige gevolgen kan hebben voor de cliënt. Bij de overige werkzaamheden bestaat er risico op  </w:t>
      </w:r>
    </w:p>
    <w:p w14:paraId="26C0DB05" w14:textId="77777777" w:rsidR="00811D7B" w:rsidRDefault="00811D7B" w:rsidP="00990E69"/>
    <w:p w14:paraId="52403BD0" w14:textId="77777777" w:rsidR="00811D7B" w:rsidRDefault="00811D7B" w:rsidP="00990E69">
      <w:r>
        <w:t xml:space="preserve">materiële en financiële schade. Er is risico op het veroorzaken van immateriële schade in de contacten  </w:t>
      </w:r>
    </w:p>
    <w:p w14:paraId="4F9F1BEB" w14:textId="77777777" w:rsidR="00811D7B" w:rsidRDefault="00811D7B" w:rsidP="00990E69"/>
    <w:p w14:paraId="05436F03" w14:textId="77777777" w:rsidR="00811D7B" w:rsidRDefault="00811D7B" w:rsidP="00990E69">
      <w:r>
        <w:t xml:space="preserve">met cliënten, mantelzorgers en andere zorgverleners.  </w:t>
      </w:r>
    </w:p>
    <w:p w14:paraId="25FEDCB1" w14:textId="7B873449" w:rsidR="00811D7B" w:rsidRDefault="00811D7B" w:rsidP="00990E69"/>
    <w:p w14:paraId="07066E68" w14:textId="77777777" w:rsidR="00811D7B" w:rsidRDefault="00811D7B" w:rsidP="00990E69">
      <w:r>
        <w:t xml:space="preserve">Indirect kan </w:t>
      </w:r>
      <w:r w:rsidR="00990E69">
        <w:t xml:space="preserve">………….. </w:t>
      </w:r>
      <w:r>
        <w:t xml:space="preserve"> hierdoor schade berokkend worden.  </w:t>
      </w:r>
    </w:p>
    <w:p w14:paraId="3D652F5E" w14:textId="50945625" w:rsidR="00811D7B" w:rsidRDefault="00811D7B" w:rsidP="00990E69"/>
    <w:p w14:paraId="1CC6349F" w14:textId="77777777" w:rsidR="00811D7B" w:rsidRDefault="00811D7B" w:rsidP="00990E69">
      <w:r>
        <w:t xml:space="preserve">De functionaris draagt zorg voor een positief imago van </w:t>
      </w:r>
      <w:r w:rsidR="00990E69">
        <w:t>……………….</w:t>
      </w:r>
      <w:r>
        <w:t xml:space="preserve"> bij profilering in de keten. Men  </w:t>
      </w:r>
    </w:p>
    <w:p w14:paraId="6DD70469" w14:textId="77777777" w:rsidR="00811D7B" w:rsidRDefault="00811D7B" w:rsidP="00990E69"/>
    <w:p w14:paraId="7ADD6B02" w14:textId="77777777" w:rsidR="00811D7B" w:rsidRDefault="00811D7B" w:rsidP="00990E69">
      <w:r>
        <w:t xml:space="preserve">heeft invloed op de kwaliteit van de zorgverlening en is verantwoordelijk voor het stellen van een juiste  </w:t>
      </w:r>
    </w:p>
    <w:p w14:paraId="6CD1131F" w14:textId="77777777" w:rsidR="00811D7B" w:rsidRDefault="00811D7B" w:rsidP="00990E69"/>
    <w:p w14:paraId="1B5F3539" w14:textId="77777777" w:rsidR="00811D7B" w:rsidRDefault="00811D7B" w:rsidP="00990E69">
      <w:r>
        <w:t xml:space="preserve">diagnose en een behandelplan.  </w:t>
      </w:r>
    </w:p>
    <w:p w14:paraId="2BD78A84" w14:textId="77777777" w:rsidR="00811D7B" w:rsidRDefault="00811D7B" w:rsidP="00990E69"/>
    <w:p w14:paraId="2E898B2C" w14:textId="77777777" w:rsidR="00811D7B" w:rsidRDefault="00811D7B" w:rsidP="00990E69">
      <w:r>
        <w:t xml:space="preserve">  </w:t>
      </w:r>
    </w:p>
    <w:p w14:paraId="06E9C658" w14:textId="77777777" w:rsidR="00811D7B" w:rsidRPr="00990E69" w:rsidRDefault="00811D7B" w:rsidP="00990E69">
      <w:pPr>
        <w:rPr>
          <w:b/>
          <w:bCs/>
        </w:rPr>
      </w:pPr>
    </w:p>
    <w:p w14:paraId="6DACEB0D" w14:textId="77777777" w:rsidR="00811D7B" w:rsidRPr="00990E69" w:rsidRDefault="00811D7B" w:rsidP="00990E69">
      <w:pPr>
        <w:rPr>
          <w:b/>
          <w:bCs/>
        </w:rPr>
      </w:pPr>
      <w:r w:rsidRPr="00990E69">
        <w:rPr>
          <w:b/>
          <w:bCs/>
        </w:rPr>
        <w:t xml:space="preserve">Uitdrukkingsvaardigheid   </w:t>
      </w:r>
    </w:p>
    <w:p w14:paraId="516AD005" w14:textId="77777777" w:rsidR="00811D7B" w:rsidRDefault="00811D7B" w:rsidP="00990E69"/>
    <w:p w14:paraId="1DC24A49" w14:textId="77777777" w:rsidR="00811D7B" w:rsidRDefault="00811D7B" w:rsidP="00990E69">
      <w:r>
        <w:t xml:space="preserve">Goede mondelinge uitdrukkingsvaardigheid is vereist in verband met het communiceren met cliënten,  </w:t>
      </w:r>
    </w:p>
    <w:p w14:paraId="09BB368C" w14:textId="77777777" w:rsidR="00811D7B" w:rsidRDefault="00811D7B" w:rsidP="00990E69"/>
    <w:p w14:paraId="41A89009" w14:textId="77777777" w:rsidR="00811D7B" w:rsidRDefault="00811D7B" w:rsidP="00990E69">
      <w:r>
        <w:t xml:space="preserve">mantelzorgers, collega’s en andere hulpverleners.  </w:t>
      </w:r>
    </w:p>
    <w:p w14:paraId="6E284D75" w14:textId="77777777" w:rsidR="00811D7B" w:rsidRDefault="00811D7B" w:rsidP="00990E69"/>
    <w:p w14:paraId="7AAA87FA" w14:textId="77777777" w:rsidR="00811D7B" w:rsidRDefault="00811D7B" w:rsidP="00990E69">
      <w:r>
        <w:t xml:space="preserve">Schriftelijke uitdrukkingsvaardigheid is vereist voor het schrijven van behandelplannen en rapportages in  </w:t>
      </w:r>
    </w:p>
    <w:p w14:paraId="1B306EFA" w14:textId="77777777" w:rsidR="00811D7B" w:rsidRDefault="00811D7B" w:rsidP="00990E69"/>
    <w:p w14:paraId="7B2F726F" w14:textId="77777777" w:rsidR="00811D7B" w:rsidRDefault="00811D7B" w:rsidP="00990E69">
      <w:r>
        <w:t xml:space="preserve">zowel interne als externe contacten. Daarnaast is schriftelijke uitdrukkingsvaardigheid vereist voor het  </w:t>
      </w:r>
    </w:p>
    <w:p w14:paraId="2C1E2ED5" w14:textId="77777777" w:rsidR="00811D7B" w:rsidRDefault="00811D7B" w:rsidP="00990E69"/>
    <w:p w14:paraId="66460CD3" w14:textId="77777777" w:rsidR="00811D7B" w:rsidRDefault="00811D7B" w:rsidP="00990E69">
      <w:r>
        <w:t xml:space="preserve">schrijven van verbetervoorstellen ten aanzien van het wondzorgbeleid.   </w:t>
      </w:r>
    </w:p>
    <w:p w14:paraId="1CF77C32" w14:textId="77777777" w:rsidR="00811D7B" w:rsidRDefault="00811D7B" w:rsidP="00990E69"/>
    <w:p w14:paraId="2866E846" w14:textId="77777777" w:rsidR="00811D7B" w:rsidRDefault="00811D7B" w:rsidP="00990E69">
      <w:r>
        <w:t xml:space="preserve">  </w:t>
      </w:r>
    </w:p>
    <w:p w14:paraId="5D644355" w14:textId="77777777" w:rsidR="00811D7B" w:rsidRDefault="00811D7B" w:rsidP="00990E69"/>
    <w:p w14:paraId="0EE9954E" w14:textId="77777777" w:rsidR="00811D7B" w:rsidRPr="003369A4" w:rsidRDefault="00811D7B" w:rsidP="00990E69">
      <w:pPr>
        <w:rPr>
          <w:b/>
          <w:bCs/>
        </w:rPr>
      </w:pPr>
      <w:r w:rsidRPr="003369A4">
        <w:rPr>
          <w:b/>
          <w:bCs/>
        </w:rPr>
        <w:t xml:space="preserve">Bewegingsvaardigheid  </w:t>
      </w:r>
    </w:p>
    <w:p w14:paraId="6A78046B" w14:textId="77777777" w:rsidR="00811D7B" w:rsidRDefault="00811D7B" w:rsidP="00990E69"/>
    <w:p w14:paraId="32119CF1" w14:textId="77777777" w:rsidR="00811D7B" w:rsidRDefault="00811D7B" w:rsidP="00990E69">
      <w:r>
        <w:t xml:space="preserve">Bewegingsvaardigheid is vereist bij het werken met de computer.  </w:t>
      </w:r>
    </w:p>
    <w:p w14:paraId="194E7655" w14:textId="77777777" w:rsidR="00811D7B" w:rsidRDefault="00811D7B" w:rsidP="00990E69"/>
    <w:p w14:paraId="68BE8797" w14:textId="77777777" w:rsidR="00811D7B" w:rsidRDefault="00811D7B" w:rsidP="00990E69">
      <w:r>
        <w:t xml:space="preserve">Bewegingsvaardigheid is nodig voor het uitvoeren van verpleegkundige werkzaamheden, risicovolle en  </w:t>
      </w:r>
    </w:p>
    <w:p w14:paraId="721E5F36" w14:textId="77777777" w:rsidR="00811D7B" w:rsidRDefault="00811D7B" w:rsidP="00990E69"/>
    <w:p w14:paraId="706494FA" w14:textId="77777777" w:rsidR="00811D7B" w:rsidRDefault="00811D7B" w:rsidP="00990E69">
      <w:r>
        <w:t xml:space="preserve">voorbehouden handelingen en de bediening van apparatuur.   </w:t>
      </w:r>
    </w:p>
    <w:p w14:paraId="12378DA3" w14:textId="77777777" w:rsidR="00811D7B" w:rsidRDefault="00811D7B" w:rsidP="00990E69"/>
    <w:p w14:paraId="5DB434F4" w14:textId="77777777" w:rsidR="00811D7B" w:rsidRDefault="00811D7B" w:rsidP="00990E69">
      <w:r>
        <w:t xml:space="preserve">  </w:t>
      </w:r>
    </w:p>
    <w:p w14:paraId="784152CB" w14:textId="77777777" w:rsidR="00811D7B" w:rsidRDefault="00811D7B" w:rsidP="00990E69"/>
    <w:p w14:paraId="6560517A" w14:textId="77777777" w:rsidR="00811D7B" w:rsidRPr="003369A4" w:rsidRDefault="00811D7B" w:rsidP="00990E69">
      <w:pPr>
        <w:rPr>
          <w:b/>
          <w:bCs/>
        </w:rPr>
      </w:pPr>
      <w:r w:rsidRPr="003369A4">
        <w:rPr>
          <w:b/>
          <w:bCs/>
        </w:rPr>
        <w:t xml:space="preserve">Oplettendheid  </w:t>
      </w:r>
    </w:p>
    <w:p w14:paraId="7D1238DE" w14:textId="77777777" w:rsidR="00811D7B" w:rsidRDefault="00811D7B" w:rsidP="00990E69"/>
    <w:p w14:paraId="3B22912F" w14:textId="77777777" w:rsidR="00811D7B" w:rsidRDefault="00811D7B" w:rsidP="00990E69">
      <w:r>
        <w:t xml:space="preserve">Oplettendheid is nodig tijdens het uitvoeren van de verplegende werkzaamheden en voorbehouden en  </w:t>
      </w:r>
    </w:p>
    <w:p w14:paraId="3F1C980E" w14:textId="77777777" w:rsidR="00811D7B" w:rsidRDefault="00811D7B" w:rsidP="00990E69"/>
    <w:p w14:paraId="38288613" w14:textId="77777777" w:rsidR="00811D7B" w:rsidRDefault="00811D7B" w:rsidP="00990E69">
      <w:r>
        <w:t xml:space="preserve">risicovolle handelingen in snel wisselende omstandigheden, bij het stimuleren en motiveren van cliënten  </w:t>
      </w:r>
    </w:p>
    <w:p w14:paraId="47023138" w14:textId="77777777" w:rsidR="00811D7B" w:rsidRDefault="00811D7B" w:rsidP="00990E69"/>
    <w:p w14:paraId="05AC641E" w14:textId="77777777" w:rsidR="00811D7B" w:rsidRDefault="00811D7B" w:rsidP="00990E69">
      <w:r>
        <w:lastRenderedPageBreak/>
        <w:t xml:space="preserve">en bij het bewaken van de kwaliteit van zorgverlening. Signaleren en actie ondernemen is vereist bij  </w:t>
      </w:r>
    </w:p>
    <w:p w14:paraId="3A270CE8" w14:textId="77777777" w:rsidR="00811D7B" w:rsidRDefault="00811D7B" w:rsidP="00990E69"/>
    <w:p w14:paraId="418984E0" w14:textId="77777777" w:rsidR="00811D7B" w:rsidRDefault="00811D7B" w:rsidP="00990E69">
      <w:r>
        <w:t xml:space="preserve">veranderingen in de gezondheidstoestand en de leefomgeving van de cliënt. Oplettendheid is van belang  </w:t>
      </w:r>
    </w:p>
    <w:p w14:paraId="0726F8C6" w14:textId="77777777" w:rsidR="00811D7B" w:rsidRDefault="00811D7B" w:rsidP="00990E69"/>
    <w:p w14:paraId="53BB6522" w14:textId="77777777" w:rsidR="00811D7B" w:rsidRDefault="00811D7B" w:rsidP="00990E69">
      <w:r>
        <w:t xml:space="preserve">bij het signaleren van ontwikkelingen in het vakgebied.  </w:t>
      </w:r>
    </w:p>
    <w:p w14:paraId="7D228B42" w14:textId="77777777" w:rsidR="00811D7B" w:rsidRDefault="00811D7B" w:rsidP="00990E69"/>
    <w:p w14:paraId="5723A86F" w14:textId="77777777" w:rsidR="00811D7B" w:rsidRDefault="00811D7B" w:rsidP="00990E69">
      <w:r>
        <w:t xml:space="preserve">Onoplettendheid heeft consequenties voor de voortgang en de kwaliteit van het eigen werk en voor de  </w:t>
      </w:r>
    </w:p>
    <w:p w14:paraId="3145602F" w14:textId="77777777" w:rsidR="00811D7B" w:rsidRDefault="00811D7B" w:rsidP="00990E69"/>
    <w:p w14:paraId="0E01976C" w14:textId="77777777" w:rsidR="00811D7B" w:rsidRDefault="00811D7B" w:rsidP="00990E69">
      <w:r>
        <w:t xml:space="preserve">cliënt, collega’s en anderen in de leefomgeving van de cliënt.  </w:t>
      </w:r>
    </w:p>
    <w:p w14:paraId="4D87B2A1" w14:textId="77777777" w:rsidR="00811D7B" w:rsidRDefault="00811D7B" w:rsidP="00990E69"/>
    <w:p w14:paraId="6E1ACFB1" w14:textId="77777777" w:rsidR="00811D7B" w:rsidRDefault="00811D7B" w:rsidP="00990E69">
      <w:r>
        <w:t xml:space="preserve">  </w:t>
      </w:r>
    </w:p>
    <w:p w14:paraId="69DCB63C" w14:textId="77777777" w:rsidR="00811D7B" w:rsidRDefault="00811D7B" w:rsidP="00990E69"/>
    <w:p w14:paraId="159EA1C1" w14:textId="77777777" w:rsidR="00811D7B" w:rsidRPr="003369A4" w:rsidRDefault="00811D7B" w:rsidP="00990E69">
      <w:pPr>
        <w:rPr>
          <w:b/>
          <w:bCs/>
        </w:rPr>
      </w:pPr>
      <w:r w:rsidRPr="003369A4">
        <w:rPr>
          <w:b/>
          <w:bCs/>
        </w:rPr>
        <w:t xml:space="preserve">Overige functie-eisen  </w:t>
      </w:r>
    </w:p>
    <w:p w14:paraId="5347FD47" w14:textId="77777777" w:rsidR="00811D7B" w:rsidRDefault="00811D7B" w:rsidP="00990E69"/>
    <w:p w14:paraId="01B024AF" w14:textId="77777777" w:rsidR="00811D7B" w:rsidRDefault="00811D7B" w:rsidP="00990E69">
      <w:r>
        <w:t xml:space="preserve">Volharding en doorzettingsvermogen zijn van belang bij het ondersteunen van de cliënt en diens naasten  </w:t>
      </w:r>
    </w:p>
    <w:p w14:paraId="0BCC72B3" w14:textId="77777777" w:rsidR="00811D7B" w:rsidRDefault="00811D7B" w:rsidP="00990E69"/>
    <w:p w14:paraId="5D7C108F" w14:textId="77777777" w:rsidR="00811D7B" w:rsidRDefault="00811D7B" w:rsidP="00990E69">
      <w:r>
        <w:t xml:space="preserve">en bij het adviseren van collega’s. Methodisch en ordelijk werken is van belang bij het komen tot een  </w:t>
      </w:r>
    </w:p>
    <w:p w14:paraId="3D58F1B4" w14:textId="77777777" w:rsidR="00811D7B" w:rsidRDefault="00811D7B" w:rsidP="00990E69"/>
    <w:p w14:paraId="7B9426A0" w14:textId="77777777" w:rsidR="00811D7B" w:rsidRDefault="00811D7B" w:rsidP="00990E69">
      <w:r>
        <w:t xml:space="preserve">juiste diagnose en behandelplan. Hygiëne is van belang bij het verplegen van cliënten. Integriteit is vereist  </w:t>
      </w:r>
    </w:p>
    <w:p w14:paraId="183D5478" w14:textId="77777777" w:rsidR="00811D7B" w:rsidRDefault="00811D7B" w:rsidP="00990E69"/>
    <w:p w14:paraId="7D9AAF73" w14:textId="77777777" w:rsidR="00811D7B" w:rsidRDefault="00811D7B" w:rsidP="00990E69">
      <w:r>
        <w:t xml:space="preserve">bij het verplegen van cliënten en het omgaan met vertrouwelijke gegevens. Nauwkeurigheid is nodig bij  </w:t>
      </w:r>
    </w:p>
    <w:p w14:paraId="03DE3D6A" w14:textId="77777777" w:rsidR="00811D7B" w:rsidRDefault="00811D7B" w:rsidP="00990E69"/>
    <w:p w14:paraId="3249BB33" w14:textId="77777777" w:rsidR="00811D7B" w:rsidRDefault="00811D7B" w:rsidP="00990E69">
      <w:r>
        <w:t xml:space="preserve">het opstellen van het behandelplan, verslaglegging en uitvoering van de totale werkzaamheden.  </w:t>
      </w:r>
    </w:p>
    <w:p w14:paraId="7FE6B95C" w14:textId="77777777" w:rsidR="00811D7B" w:rsidRDefault="00811D7B" w:rsidP="00990E69"/>
    <w:p w14:paraId="519F6712" w14:textId="77777777" w:rsidR="00811D7B" w:rsidRDefault="00811D7B" w:rsidP="00990E69">
      <w:r>
        <w:t xml:space="preserve">Het met respect benaderen van het lichaam van de cliënt is belangrijk bij het uitvoeren van verplegende  </w:t>
      </w:r>
    </w:p>
    <w:p w14:paraId="516204EB" w14:textId="77777777" w:rsidR="00811D7B" w:rsidRDefault="00811D7B" w:rsidP="00990E69"/>
    <w:p w14:paraId="6B420BAE" w14:textId="77777777" w:rsidR="00811D7B" w:rsidRDefault="00811D7B" w:rsidP="00990E69">
      <w:r>
        <w:t xml:space="preserve">werkzaamheden. Eisen worden gesteld aan uitstraling en gedrag in verband met de contacten met  </w:t>
      </w:r>
    </w:p>
    <w:p w14:paraId="38638702" w14:textId="77777777" w:rsidR="00811D7B" w:rsidRDefault="00811D7B" w:rsidP="00990E69"/>
    <w:p w14:paraId="5FC712DC" w14:textId="77777777" w:rsidR="00811D7B" w:rsidRDefault="00811D7B" w:rsidP="00990E69">
      <w:r>
        <w:t xml:space="preserve">cliënten, mantelzorgers, andere hulpverleners en collega’s en als vertegenwoordiger van de organisatie  </w:t>
      </w:r>
    </w:p>
    <w:p w14:paraId="5D3F372F" w14:textId="77777777" w:rsidR="00811D7B" w:rsidRDefault="00811D7B" w:rsidP="00990E69"/>
    <w:p w14:paraId="732B7D7A" w14:textId="77777777" w:rsidR="00811D7B" w:rsidRDefault="00811D7B" w:rsidP="00990E69">
      <w:r>
        <w:t xml:space="preserve">binnen netwerken van vakgenoten.  </w:t>
      </w:r>
    </w:p>
    <w:p w14:paraId="5D34EFA6" w14:textId="77777777" w:rsidR="00811D7B" w:rsidRDefault="00811D7B" w:rsidP="00990E69"/>
    <w:p w14:paraId="66799F50" w14:textId="77777777" w:rsidR="00811D7B" w:rsidRDefault="00811D7B" w:rsidP="00990E69">
      <w:r>
        <w:t xml:space="preserve">  </w:t>
      </w:r>
    </w:p>
    <w:p w14:paraId="52DA8A85" w14:textId="77777777" w:rsidR="00811D7B" w:rsidRDefault="00811D7B" w:rsidP="00990E69"/>
    <w:p w14:paraId="62E1B2C7" w14:textId="77777777" w:rsidR="00811D7B" w:rsidRPr="003369A4" w:rsidRDefault="00811D7B" w:rsidP="00990E69">
      <w:pPr>
        <w:rPr>
          <w:b/>
          <w:bCs/>
        </w:rPr>
      </w:pPr>
      <w:r w:rsidRPr="003369A4">
        <w:rPr>
          <w:b/>
          <w:bCs/>
        </w:rPr>
        <w:t xml:space="preserve">Bezwarende omstandigheden   </w:t>
      </w:r>
    </w:p>
    <w:p w14:paraId="2500FAA4" w14:textId="77777777" w:rsidR="00811D7B" w:rsidRDefault="00811D7B" w:rsidP="00990E69"/>
    <w:p w14:paraId="079459A8" w14:textId="77777777" w:rsidR="00811D7B" w:rsidRDefault="00811D7B" w:rsidP="00990E69">
      <w:r>
        <w:t xml:space="preserve">Fysieke belasting kan optreden bij de verpleging van cliënten in daartoe niet uitgeruste en wisselende  </w:t>
      </w:r>
    </w:p>
    <w:p w14:paraId="319C35C1" w14:textId="77777777" w:rsidR="00811D7B" w:rsidRDefault="00811D7B" w:rsidP="00990E69"/>
    <w:p w14:paraId="614041F2" w14:textId="77777777" w:rsidR="00811D7B" w:rsidRDefault="00811D7B" w:rsidP="00990E69">
      <w:r>
        <w:t xml:space="preserve">werkomstandigheden.     </w:t>
      </w:r>
    </w:p>
    <w:p w14:paraId="50C6EE3A" w14:textId="77777777" w:rsidR="00811D7B" w:rsidRDefault="00811D7B" w:rsidP="00990E69"/>
    <w:p w14:paraId="792EB86D" w14:textId="77777777" w:rsidR="00811D7B" w:rsidRDefault="00811D7B" w:rsidP="00990E69">
      <w:r>
        <w:t xml:space="preserve">Er is sprake van psychische belasting door de confrontatie met ernstig, soms langdurig en uitzichtloos  </w:t>
      </w:r>
    </w:p>
    <w:p w14:paraId="7AADFAFD" w14:textId="77777777" w:rsidR="00811D7B" w:rsidRDefault="00811D7B" w:rsidP="00990E69"/>
    <w:p w14:paraId="106633CC" w14:textId="77777777" w:rsidR="00811D7B" w:rsidRDefault="00811D7B" w:rsidP="00990E69">
      <w:r>
        <w:t xml:space="preserve">leed en het omgaan met weerstanden en tegengestelde belangen.  </w:t>
      </w:r>
    </w:p>
    <w:p w14:paraId="7F82A688" w14:textId="77777777" w:rsidR="00811D7B" w:rsidRDefault="00811D7B" w:rsidP="00990E69"/>
    <w:p w14:paraId="3BDDD8E0" w14:textId="77777777" w:rsidR="00811D7B" w:rsidRDefault="00811D7B" w:rsidP="00990E69">
      <w:r>
        <w:t xml:space="preserve">Bezwarende werkomstandigheden en/of risico op persoonlijk letsel zijn er door het werken met  </w:t>
      </w:r>
    </w:p>
    <w:p w14:paraId="523B9B87" w14:textId="77777777" w:rsidR="00811D7B" w:rsidRDefault="00811D7B" w:rsidP="00990E69"/>
    <w:p w14:paraId="48D5D2F4" w14:textId="77777777" w:rsidR="00811D7B" w:rsidRDefault="00811D7B" w:rsidP="00990E69">
      <w:r>
        <w:t xml:space="preserve">injectienaalden, uitscheidingsproducten en cytostatica.  </w:t>
      </w:r>
    </w:p>
    <w:p w14:paraId="53CA6814" w14:textId="77777777" w:rsidR="00811D7B" w:rsidRDefault="00811D7B" w:rsidP="00990E69"/>
    <w:p w14:paraId="4E0AC2B7" w14:textId="77777777" w:rsidR="00811D7B" w:rsidRDefault="00811D7B" w:rsidP="00990E69">
      <w:r>
        <w:t xml:space="preserve">Het uitvoeren van verzorgende en verplegende werkzaamheden en de contacten met  </w:t>
      </w:r>
    </w:p>
    <w:p w14:paraId="4A8F5A58" w14:textId="17079F89" w:rsidR="00811D7B" w:rsidRDefault="00811D7B" w:rsidP="00990E69"/>
    <w:p w14:paraId="0DDCCBC9" w14:textId="77777777" w:rsidR="00DF1FE4" w:rsidRPr="00795E46" w:rsidRDefault="00811D7B" w:rsidP="00990E69">
      <w:r>
        <w:t xml:space="preserve">agressieve/verwarde en infectieuze cliënten, kunnen een risico vormen voor lichamelijk letsel.  </w:t>
      </w:r>
    </w:p>
    <w:sectPr w:rsidR="00DF1FE4" w:rsidRPr="00795E46" w:rsidSect="00811D7B">
      <w:headerReference w:type="default" r:id="rId7"/>
      <w:pgSz w:w="11906" w:h="16838" w:code="294"/>
      <w:pgMar w:top="397" w:right="851" w:bottom="454"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116A" w14:textId="77777777" w:rsidR="00DD2D10" w:rsidRDefault="00DD2D10" w:rsidP="002D02C4">
      <w:r>
        <w:separator/>
      </w:r>
    </w:p>
  </w:endnote>
  <w:endnote w:type="continuationSeparator" w:id="0">
    <w:p w14:paraId="732973DB" w14:textId="77777777" w:rsidR="00DD2D10" w:rsidRDefault="00DD2D10" w:rsidP="002D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D441" w14:textId="77777777" w:rsidR="00DD2D10" w:rsidRDefault="00DD2D10" w:rsidP="002D02C4">
      <w:r>
        <w:separator/>
      </w:r>
    </w:p>
  </w:footnote>
  <w:footnote w:type="continuationSeparator" w:id="0">
    <w:p w14:paraId="70C05877" w14:textId="77777777" w:rsidR="00DD2D10" w:rsidRDefault="00DD2D10" w:rsidP="002D0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0CF2" w14:textId="77777777" w:rsidR="002D02C4" w:rsidRDefault="002D02C4">
    <w:pPr>
      <w:pStyle w:val="Koptekst"/>
    </w:pPr>
  </w:p>
  <w:p w14:paraId="379E872B" w14:textId="77777777" w:rsidR="002D02C4" w:rsidRDefault="002D02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33F9"/>
    <w:multiLevelType w:val="multilevel"/>
    <w:tmpl w:val="15AC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014AA"/>
    <w:multiLevelType w:val="hybridMultilevel"/>
    <w:tmpl w:val="F9FAA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9F4263"/>
    <w:multiLevelType w:val="hybridMultilevel"/>
    <w:tmpl w:val="1D74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181188"/>
    <w:multiLevelType w:val="hybridMultilevel"/>
    <w:tmpl w:val="78223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A411EA"/>
    <w:multiLevelType w:val="hybridMultilevel"/>
    <w:tmpl w:val="65B66260"/>
    <w:lvl w:ilvl="0" w:tplc="130E4AC8">
      <w:numFmt w:val="bullet"/>
      <w:lvlText w:val=""/>
      <w:lvlJc w:val="left"/>
      <w:pPr>
        <w:ind w:left="720" w:hanging="420"/>
      </w:pPr>
      <w:rPr>
        <w:rFonts w:ascii="Times New Roman" w:eastAsia="Times New Roman" w:hAnsi="Times New Roman" w:cs="Times New Roman" w:hint="default"/>
      </w:rPr>
    </w:lvl>
    <w:lvl w:ilvl="1" w:tplc="04130003" w:tentative="1">
      <w:start w:val="1"/>
      <w:numFmt w:val="bullet"/>
      <w:lvlText w:val="o"/>
      <w:lvlJc w:val="left"/>
      <w:pPr>
        <w:ind w:left="1380" w:hanging="360"/>
      </w:pPr>
      <w:rPr>
        <w:rFonts w:ascii="Courier New" w:hAnsi="Courier New" w:cs="Courier New" w:hint="default"/>
      </w:rPr>
    </w:lvl>
    <w:lvl w:ilvl="2" w:tplc="04130005" w:tentative="1">
      <w:start w:val="1"/>
      <w:numFmt w:val="bullet"/>
      <w:lvlText w:val=""/>
      <w:lvlJc w:val="left"/>
      <w:pPr>
        <w:ind w:left="2100" w:hanging="360"/>
      </w:pPr>
      <w:rPr>
        <w:rFonts w:ascii="Wingdings" w:hAnsi="Wingdings" w:hint="default"/>
      </w:rPr>
    </w:lvl>
    <w:lvl w:ilvl="3" w:tplc="04130001" w:tentative="1">
      <w:start w:val="1"/>
      <w:numFmt w:val="bullet"/>
      <w:lvlText w:val=""/>
      <w:lvlJc w:val="left"/>
      <w:pPr>
        <w:ind w:left="2820" w:hanging="360"/>
      </w:pPr>
      <w:rPr>
        <w:rFonts w:ascii="Symbol" w:hAnsi="Symbol" w:hint="default"/>
      </w:rPr>
    </w:lvl>
    <w:lvl w:ilvl="4" w:tplc="04130003" w:tentative="1">
      <w:start w:val="1"/>
      <w:numFmt w:val="bullet"/>
      <w:lvlText w:val="o"/>
      <w:lvlJc w:val="left"/>
      <w:pPr>
        <w:ind w:left="3540" w:hanging="360"/>
      </w:pPr>
      <w:rPr>
        <w:rFonts w:ascii="Courier New" w:hAnsi="Courier New" w:cs="Courier New" w:hint="default"/>
      </w:rPr>
    </w:lvl>
    <w:lvl w:ilvl="5" w:tplc="04130005" w:tentative="1">
      <w:start w:val="1"/>
      <w:numFmt w:val="bullet"/>
      <w:lvlText w:val=""/>
      <w:lvlJc w:val="left"/>
      <w:pPr>
        <w:ind w:left="4260" w:hanging="360"/>
      </w:pPr>
      <w:rPr>
        <w:rFonts w:ascii="Wingdings" w:hAnsi="Wingdings" w:hint="default"/>
      </w:rPr>
    </w:lvl>
    <w:lvl w:ilvl="6" w:tplc="04130001" w:tentative="1">
      <w:start w:val="1"/>
      <w:numFmt w:val="bullet"/>
      <w:lvlText w:val=""/>
      <w:lvlJc w:val="left"/>
      <w:pPr>
        <w:ind w:left="4980" w:hanging="360"/>
      </w:pPr>
      <w:rPr>
        <w:rFonts w:ascii="Symbol" w:hAnsi="Symbol" w:hint="default"/>
      </w:rPr>
    </w:lvl>
    <w:lvl w:ilvl="7" w:tplc="04130003" w:tentative="1">
      <w:start w:val="1"/>
      <w:numFmt w:val="bullet"/>
      <w:lvlText w:val="o"/>
      <w:lvlJc w:val="left"/>
      <w:pPr>
        <w:ind w:left="5700" w:hanging="360"/>
      </w:pPr>
      <w:rPr>
        <w:rFonts w:ascii="Courier New" w:hAnsi="Courier New" w:cs="Courier New" w:hint="default"/>
      </w:rPr>
    </w:lvl>
    <w:lvl w:ilvl="8" w:tplc="04130005" w:tentative="1">
      <w:start w:val="1"/>
      <w:numFmt w:val="bullet"/>
      <w:lvlText w:val=""/>
      <w:lvlJc w:val="left"/>
      <w:pPr>
        <w:ind w:left="6420" w:hanging="360"/>
      </w:pPr>
      <w:rPr>
        <w:rFonts w:ascii="Wingdings" w:hAnsi="Wingdings" w:hint="default"/>
      </w:rPr>
    </w:lvl>
  </w:abstractNum>
  <w:abstractNum w:abstractNumId="5" w15:restartNumberingAfterBreak="0">
    <w:nsid w:val="28B1551B"/>
    <w:multiLevelType w:val="hybridMultilevel"/>
    <w:tmpl w:val="7E68D4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5449C2"/>
    <w:multiLevelType w:val="hybridMultilevel"/>
    <w:tmpl w:val="C4E89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14361D5"/>
    <w:multiLevelType w:val="hybridMultilevel"/>
    <w:tmpl w:val="3D5E8E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174098"/>
    <w:multiLevelType w:val="multilevel"/>
    <w:tmpl w:val="76D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84795"/>
    <w:multiLevelType w:val="multilevel"/>
    <w:tmpl w:val="D4D22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8E74F8"/>
    <w:multiLevelType w:val="hybridMultilevel"/>
    <w:tmpl w:val="8C702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7C1744F"/>
    <w:multiLevelType w:val="hybridMultilevel"/>
    <w:tmpl w:val="9DD8E5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3C144C"/>
    <w:multiLevelType w:val="hybridMultilevel"/>
    <w:tmpl w:val="BA2813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10"/>
  </w:num>
  <w:num w:numId="5">
    <w:abstractNumId w:val="8"/>
  </w:num>
  <w:num w:numId="6">
    <w:abstractNumId w:val="0"/>
  </w:num>
  <w:num w:numId="7">
    <w:abstractNumId w:val="9"/>
  </w:num>
  <w:num w:numId="8">
    <w:abstractNumId w:val="11"/>
  </w:num>
  <w:num w:numId="9">
    <w:abstractNumId w:val="4"/>
  </w:num>
  <w:num w:numId="10">
    <w:abstractNumId w:val="6"/>
  </w:num>
  <w:num w:numId="11">
    <w:abstractNumId w:val="2"/>
  </w:num>
  <w:num w:numId="12">
    <w:abstractNumId w:val="5"/>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NTeyNDc1NTM1N7ZU0lEKTi0uzszPAykwrAUAmSe/JSwAAAA="/>
  </w:docVars>
  <w:rsids>
    <w:rsidRoot w:val="00D4103B"/>
    <w:rsid w:val="0003475F"/>
    <w:rsid w:val="00070433"/>
    <w:rsid w:val="00093AEB"/>
    <w:rsid w:val="00154B09"/>
    <w:rsid w:val="00185095"/>
    <w:rsid w:val="0019532A"/>
    <w:rsid w:val="001B1BF3"/>
    <w:rsid w:val="001E5B19"/>
    <w:rsid w:val="001E6AEB"/>
    <w:rsid w:val="001F6DBF"/>
    <w:rsid w:val="002052B1"/>
    <w:rsid w:val="0020694A"/>
    <w:rsid w:val="00210D92"/>
    <w:rsid w:val="002237DB"/>
    <w:rsid w:val="00261A28"/>
    <w:rsid w:val="002640B5"/>
    <w:rsid w:val="00267FDE"/>
    <w:rsid w:val="002849B7"/>
    <w:rsid w:val="00290429"/>
    <w:rsid w:val="002B4621"/>
    <w:rsid w:val="002D02C4"/>
    <w:rsid w:val="002F4279"/>
    <w:rsid w:val="003369A4"/>
    <w:rsid w:val="00394F2E"/>
    <w:rsid w:val="003B15A0"/>
    <w:rsid w:val="003D60F3"/>
    <w:rsid w:val="00404254"/>
    <w:rsid w:val="00407EB7"/>
    <w:rsid w:val="004124B5"/>
    <w:rsid w:val="00413A4D"/>
    <w:rsid w:val="00434CFC"/>
    <w:rsid w:val="00446233"/>
    <w:rsid w:val="0044703B"/>
    <w:rsid w:val="00466465"/>
    <w:rsid w:val="00476A3A"/>
    <w:rsid w:val="00480CCB"/>
    <w:rsid w:val="004A33CC"/>
    <w:rsid w:val="004A42B6"/>
    <w:rsid w:val="004E6C98"/>
    <w:rsid w:val="0050542A"/>
    <w:rsid w:val="00575B2D"/>
    <w:rsid w:val="0059767D"/>
    <w:rsid w:val="00601B35"/>
    <w:rsid w:val="00687AB4"/>
    <w:rsid w:val="006A5ED8"/>
    <w:rsid w:val="006E46CC"/>
    <w:rsid w:val="00724321"/>
    <w:rsid w:val="0072785E"/>
    <w:rsid w:val="007801E8"/>
    <w:rsid w:val="00795E46"/>
    <w:rsid w:val="007B7883"/>
    <w:rsid w:val="007D17E4"/>
    <w:rsid w:val="007D2227"/>
    <w:rsid w:val="00811D7B"/>
    <w:rsid w:val="00823E9D"/>
    <w:rsid w:val="00826279"/>
    <w:rsid w:val="00857688"/>
    <w:rsid w:val="00873175"/>
    <w:rsid w:val="00875D35"/>
    <w:rsid w:val="00877009"/>
    <w:rsid w:val="008773D5"/>
    <w:rsid w:val="00886DA7"/>
    <w:rsid w:val="008E7D77"/>
    <w:rsid w:val="0090554C"/>
    <w:rsid w:val="0091148B"/>
    <w:rsid w:val="00912D97"/>
    <w:rsid w:val="0096664E"/>
    <w:rsid w:val="00982A5B"/>
    <w:rsid w:val="00990E69"/>
    <w:rsid w:val="009D40B1"/>
    <w:rsid w:val="009E41A5"/>
    <w:rsid w:val="00A30983"/>
    <w:rsid w:val="00A63C56"/>
    <w:rsid w:val="00A90F68"/>
    <w:rsid w:val="00AA00A8"/>
    <w:rsid w:val="00AC7DCF"/>
    <w:rsid w:val="00AD41CF"/>
    <w:rsid w:val="00AF1CEF"/>
    <w:rsid w:val="00B13259"/>
    <w:rsid w:val="00B5537F"/>
    <w:rsid w:val="00BB0590"/>
    <w:rsid w:val="00BD3EAE"/>
    <w:rsid w:val="00BE38FB"/>
    <w:rsid w:val="00C6083E"/>
    <w:rsid w:val="00C803A3"/>
    <w:rsid w:val="00C87CD0"/>
    <w:rsid w:val="00CA5C31"/>
    <w:rsid w:val="00CD116B"/>
    <w:rsid w:val="00D324C1"/>
    <w:rsid w:val="00D4103B"/>
    <w:rsid w:val="00D62DEC"/>
    <w:rsid w:val="00D86F0C"/>
    <w:rsid w:val="00DD2D10"/>
    <w:rsid w:val="00DF1FE4"/>
    <w:rsid w:val="00E23C40"/>
    <w:rsid w:val="00E317B8"/>
    <w:rsid w:val="00E37A50"/>
    <w:rsid w:val="00E9706C"/>
    <w:rsid w:val="00EA38D6"/>
    <w:rsid w:val="00EB2AC8"/>
    <w:rsid w:val="00EB5C7C"/>
    <w:rsid w:val="00ED745B"/>
    <w:rsid w:val="00F45E70"/>
    <w:rsid w:val="00F50AFE"/>
    <w:rsid w:val="00F667E7"/>
    <w:rsid w:val="00F735F4"/>
    <w:rsid w:val="00F80265"/>
    <w:rsid w:val="00F94CEB"/>
    <w:rsid w:val="00FA239D"/>
    <w:rsid w:val="00FC0679"/>
    <w:rsid w:val="00FE4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3675"/>
  <w15:docId w15:val="{1013BE48-C420-4ADA-B833-9AA2FFBD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4103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103B"/>
    <w:pPr>
      <w:ind w:left="720"/>
      <w:contextualSpacing/>
    </w:pPr>
  </w:style>
  <w:style w:type="table" w:styleId="Tabelraster">
    <w:name w:val="Table Grid"/>
    <w:basedOn w:val="Standaardtabel"/>
    <w:uiPriority w:val="59"/>
    <w:rsid w:val="001B1B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D02C4"/>
    <w:pPr>
      <w:tabs>
        <w:tab w:val="center" w:pos="4536"/>
        <w:tab w:val="right" w:pos="9072"/>
      </w:tabs>
    </w:pPr>
  </w:style>
  <w:style w:type="character" w:customStyle="1" w:styleId="KoptekstChar">
    <w:name w:val="Koptekst Char"/>
    <w:basedOn w:val="Standaardalinea-lettertype"/>
    <w:link w:val="Koptekst"/>
    <w:uiPriority w:val="99"/>
    <w:rsid w:val="002D02C4"/>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D02C4"/>
    <w:pPr>
      <w:tabs>
        <w:tab w:val="center" w:pos="4536"/>
        <w:tab w:val="right" w:pos="9072"/>
      </w:tabs>
    </w:pPr>
  </w:style>
  <w:style w:type="character" w:customStyle="1" w:styleId="VoettekstChar">
    <w:name w:val="Voettekst Char"/>
    <w:basedOn w:val="Standaardalinea-lettertype"/>
    <w:link w:val="Voettekst"/>
    <w:uiPriority w:val="99"/>
    <w:rsid w:val="002D02C4"/>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2785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2785E"/>
    <w:rPr>
      <w:rFonts w:ascii="Segoe UI" w:eastAsia="Times New Roman" w:hAnsi="Segoe UI" w:cs="Segoe UI"/>
      <w:sz w:val="18"/>
      <w:szCs w:val="18"/>
      <w:lang w:eastAsia="nl-NL"/>
    </w:rPr>
  </w:style>
  <w:style w:type="character" w:styleId="Hyperlink">
    <w:name w:val="Hyperlink"/>
    <w:basedOn w:val="Standaardalinea-lettertype"/>
    <w:uiPriority w:val="99"/>
    <w:semiHidden/>
    <w:unhideWhenUsed/>
    <w:rsid w:val="00873175"/>
    <w:rPr>
      <w:color w:val="0000FF" w:themeColor="hyperlink"/>
      <w:u w:val="single"/>
    </w:rPr>
  </w:style>
  <w:style w:type="paragraph" w:styleId="Tekstzonderopmaak">
    <w:name w:val="Plain Text"/>
    <w:basedOn w:val="Standaard"/>
    <w:link w:val="TekstzonderopmaakChar"/>
    <w:uiPriority w:val="99"/>
    <w:semiHidden/>
    <w:unhideWhenUsed/>
    <w:rsid w:val="00873175"/>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semiHidden/>
    <w:rsid w:val="0087317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677">
      <w:bodyDiv w:val="1"/>
      <w:marLeft w:val="0"/>
      <w:marRight w:val="0"/>
      <w:marTop w:val="0"/>
      <w:marBottom w:val="0"/>
      <w:divBdr>
        <w:top w:val="none" w:sz="0" w:space="0" w:color="auto"/>
        <w:left w:val="none" w:sz="0" w:space="0" w:color="auto"/>
        <w:bottom w:val="none" w:sz="0" w:space="0" w:color="auto"/>
        <w:right w:val="none" w:sz="0" w:space="0" w:color="auto"/>
      </w:divBdr>
    </w:div>
    <w:div w:id="405226705">
      <w:bodyDiv w:val="1"/>
      <w:marLeft w:val="0"/>
      <w:marRight w:val="0"/>
      <w:marTop w:val="0"/>
      <w:marBottom w:val="0"/>
      <w:divBdr>
        <w:top w:val="none" w:sz="0" w:space="0" w:color="auto"/>
        <w:left w:val="none" w:sz="0" w:space="0" w:color="auto"/>
        <w:bottom w:val="none" w:sz="0" w:space="0" w:color="auto"/>
        <w:right w:val="none" w:sz="0" w:space="0" w:color="auto"/>
      </w:divBdr>
      <w:divsChild>
        <w:div w:id="2029212002">
          <w:marLeft w:val="0"/>
          <w:marRight w:val="0"/>
          <w:marTop w:val="0"/>
          <w:marBottom w:val="0"/>
          <w:divBdr>
            <w:top w:val="none" w:sz="0" w:space="0" w:color="auto"/>
            <w:left w:val="none" w:sz="0" w:space="0" w:color="auto"/>
            <w:bottom w:val="none" w:sz="0" w:space="0" w:color="auto"/>
            <w:right w:val="none" w:sz="0" w:space="0" w:color="auto"/>
          </w:divBdr>
          <w:divsChild>
            <w:div w:id="142813295">
              <w:marLeft w:val="0"/>
              <w:marRight w:val="0"/>
              <w:marTop w:val="0"/>
              <w:marBottom w:val="0"/>
              <w:divBdr>
                <w:top w:val="none" w:sz="0" w:space="0" w:color="auto"/>
                <w:left w:val="none" w:sz="0" w:space="0" w:color="auto"/>
                <w:bottom w:val="none" w:sz="0" w:space="0" w:color="auto"/>
                <w:right w:val="none" w:sz="0" w:space="0" w:color="auto"/>
              </w:divBdr>
            </w:div>
            <w:div w:id="913053453">
              <w:marLeft w:val="300"/>
              <w:marRight w:val="0"/>
              <w:marTop w:val="0"/>
              <w:marBottom w:val="0"/>
              <w:divBdr>
                <w:top w:val="none" w:sz="0" w:space="0" w:color="auto"/>
                <w:left w:val="none" w:sz="0" w:space="0" w:color="auto"/>
                <w:bottom w:val="none" w:sz="0" w:space="0" w:color="auto"/>
                <w:right w:val="none" w:sz="0" w:space="0" w:color="auto"/>
              </w:divBdr>
            </w:div>
            <w:div w:id="1512527438">
              <w:marLeft w:val="300"/>
              <w:marRight w:val="0"/>
              <w:marTop w:val="0"/>
              <w:marBottom w:val="0"/>
              <w:divBdr>
                <w:top w:val="none" w:sz="0" w:space="0" w:color="auto"/>
                <w:left w:val="none" w:sz="0" w:space="0" w:color="auto"/>
                <w:bottom w:val="none" w:sz="0" w:space="0" w:color="auto"/>
                <w:right w:val="none" w:sz="0" w:space="0" w:color="auto"/>
              </w:divBdr>
            </w:div>
            <w:div w:id="514543149">
              <w:marLeft w:val="0"/>
              <w:marRight w:val="0"/>
              <w:marTop w:val="0"/>
              <w:marBottom w:val="0"/>
              <w:divBdr>
                <w:top w:val="none" w:sz="0" w:space="0" w:color="auto"/>
                <w:left w:val="none" w:sz="0" w:space="0" w:color="auto"/>
                <w:bottom w:val="none" w:sz="0" w:space="0" w:color="auto"/>
                <w:right w:val="none" w:sz="0" w:space="0" w:color="auto"/>
              </w:divBdr>
            </w:div>
            <w:div w:id="708724073">
              <w:marLeft w:val="60"/>
              <w:marRight w:val="0"/>
              <w:marTop w:val="0"/>
              <w:marBottom w:val="0"/>
              <w:divBdr>
                <w:top w:val="none" w:sz="0" w:space="0" w:color="auto"/>
                <w:left w:val="none" w:sz="0" w:space="0" w:color="auto"/>
                <w:bottom w:val="none" w:sz="0" w:space="0" w:color="auto"/>
                <w:right w:val="none" w:sz="0" w:space="0" w:color="auto"/>
              </w:divBdr>
            </w:div>
          </w:divsChild>
        </w:div>
        <w:div w:id="140081124">
          <w:marLeft w:val="0"/>
          <w:marRight w:val="0"/>
          <w:marTop w:val="0"/>
          <w:marBottom w:val="0"/>
          <w:divBdr>
            <w:top w:val="none" w:sz="0" w:space="0" w:color="auto"/>
            <w:left w:val="none" w:sz="0" w:space="0" w:color="auto"/>
            <w:bottom w:val="none" w:sz="0" w:space="0" w:color="auto"/>
            <w:right w:val="none" w:sz="0" w:space="0" w:color="auto"/>
          </w:divBdr>
          <w:divsChild>
            <w:div w:id="1029452907">
              <w:marLeft w:val="0"/>
              <w:marRight w:val="0"/>
              <w:marTop w:val="120"/>
              <w:marBottom w:val="0"/>
              <w:divBdr>
                <w:top w:val="none" w:sz="0" w:space="0" w:color="auto"/>
                <w:left w:val="none" w:sz="0" w:space="0" w:color="auto"/>
                <w:bottom w:val="none" w:sz="0" w:space="0" w:color="auto"/>
                <w:right w:val="none" w:sz="0" w:space="0" w:color="auto"/>
              </w:divBdr>
              <w:divsChild>
                <w:div w:id="724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7595">
      <w:bodyDiv w:val="1"/>
      <w:marLeft w:val="0"/>
      <w:marRight w:val="0"/>
      <w:marTop w:val="0"/>
      <w:marBottom w:val="0"/>
      <w:divBdr>
        <w:top w:val="none" w:sz="0" w:space="0" w:color="auto"/>
        <w:left w:val="none" w:sz="0" w:space="0" w:color="auto"/>
        <w:bottom w:val="none" w:sz="0" w:space="0" w:color="auto"/>
        <w:right w:val="none" w:sz="0" w:space="0" w:color="auto"/>
      </w:divBdr>
      <w:divsChild>
        <w:div w:id="2030522319">
          <w:marLeft w:val="0"/>
          <w:marRight w:val="0"/>
          <w:marTop w:val="0"/>
          <w:marBottom w:val="0"/>
          <w:divBdr>
            <w:top w:val="none" w:sz="0" w:space="0" w:color="auto"/>
            <w:left w:val="none" w:sz="0" w:space="0" w:color="auto"/>
            <w:bottom w:val="none" w:sz="0" w:space="0" w:color="auto"/>
            <w:right w:val="none" w:sz="0" w:space="0" w:color="auto"/>
          </w:divBdr>
        </w:div>
        <w:div w:id="1168599641">
          <w:marLeft w:val="0"/>
          <w:marRight w:val="0"/>
          <w:marTop w:val="0"/>
          <w:marBottom w:val="0"/>
          <w:divBdr>
            <w:top w:val="none" w:sz="0" w:space="0" w:color="auto"/>
            <w:left w:val="none" w:sz="0" w:space="0" w:color="auto"/>
            <w:bottom w:val="none" w:sz="0" w:space="0" w:color="auto"/>
            <w:right w:val="none" w:sz="0" w:space="0" w:color="auto"/>
          </w:divBdr>
        </w:div>
        <w:div w:id="142087985">
          <w:marLeft w:val="0"/>
          <w:marRight w:val="0"/>
          <w:marTop w:val="0"/>
          <w:marBottom w:val="0"/>
          <w:divBdr>
            <w:top w:val="none" w:sz="0" w:space="0" w:color="auto"/>
            <w:left w:val="none" w:sz="0" w:space="0" w:color="auto"/>
            <w:bottom w:val="none" w:sz="0" w:space="0" w:color="auto"/>
            <w:right w:val="none" w:sz="0" w:space="0" w:color="auto"/>
          </w:divBdr>
        </w:div>
        <w:div w:id="1039548425">
          <w:marLeft w:val="0"/>
          <w:marRight w:val="0"/>
          <w:marTop w:val="0"/>
          <w:marBottom w:val="0"/>
          <w:divBdr>
            <w:top w:val="none" w:sz="0" w:space="0" w:color="auto"/>
            <w:left w:val="none" w:sz="0" w:space="0" w:color="auto"/>
            <w:bottom w:val="none" w:sz="0" w:space="0" w:color="auto"/>
            <w:right w:val="none" w:sz="0" w:space="0" w:color="auto"/>
          </w:divBdr>
        </w:div>
        <w:div w:id="1092896200">
          <w:marLeft w:val="0"/>
          <w:marRight w:val="0"/>
          <w:marTop w:val="0"/>
          <w:marBottom w:val="0"/>
          <w:divBdr>
            <w:top w:val="none" w:sz="0" w:space="0" w:color="auto"/>
            <w:left w:val="none" w:sz="0" w:space="0" w:color="auto"/>
            <w:bottom w:val="none" w:sz="0" w:space="0" w:color="auto"/>
            <w:right w:val="none" w:sz="0" w:space="0" w:color="auto"/>
          </w:divBdr>
        </w:div>
        <w:div w:id="337318706">
          <w:marLeft w:val="0"/>
          <w:marRight w:val="0"/>
          <w:marTop w:val="0"/>
          <w:marBottom w:val="0"/>
          <w:divBdr>
            <w:top w:val="none" w:sz="0" w:space="0" w:color="auto"/>
            <w:left w:val="none" w:sz="0" w:space="0" w:color="auto"/>
            <w:bottom w:val="none" w:sz="0" w:space="0" w:color="auto"/>
            <w:right w:val="none" w:sz="0" w:space="0" w:color="auto"/>
          </w:divBdr>
        </w:div>
        <w:div w:id="1847405010">
          <w:marLeft w:val="0"/>
          <w:marRight w:val="0"/>
          <w:marTop w:val="0"/>
          <w:marBottom w:val="0"/>
          <w:divBdr>
            <w:top w:val="none" w:sz="0" w:space="0" w:color="auto"/>
            <w:left w:val="none" w:sz="0" w:space="0" w:color="auto"/>
            <w:bottom w:val="none" w:sz="0" w:space="0" w:color="auto"/>
            <w:right w:val="none" w:sz="0" w:space="0" w:color="auto"/>
          </w:divBdr>
        </w:div>
        <w:div w:id="2009399774">
          <w:marLeft w:val="0"/>
          <w:marRight w:val="0"/>
          <w:marTop w:val="0"/>
          <w:marBottom w:val="0"/>
          <w:divBdr>
            <w:top w:val="none" w:sz="0" w:space="0" w:color="auto"/>
            <w:left w:val="none" w:sz="0" w:space="0" w:color="auto"/>
            <w:bottom w:val="none" w:sz="0" w:space="0" w:color="auto"/>
            <w:right w:val="none" w:sz="0" w:space="0" w:color="auto"/>
          </w:divBdr>
        </w:div>
        <w:div w:id="624044752">
          <w:marLeft w:val="0"/>
          <w:marRight w:val="0"/>
          <w:marTop w:val="0"/>
          <w:marBottom w:val="0"/>
          <w:divBdr>
            <w:top w:val="none" w:sz="0" w:space="0" w:color="auto"/>
            <w:left w:val="none" w:sz="0" w:space="0" w:color="auto"/>
            <w:bottom w:val="none" w:sz="0" w:space="0" w:color="auto"/>
            <w:right w:val="none" w:sz="0" w:space="0" w:color="auto"/>
          </w:divBdr>
        </w:div>
        <w:div w:id="1944461249">
          <w:marLeft w:val="0"/>
          <w:marRight w:val="0"/>
          <w:marTop w:val="0"/>
          <w:marBottom w:val="0"/>
          <w:divBdr>
            <w:top w:val="none" w:sz="0" w:space="0" w:color="auto"/>
            <w:left w:val="none" w:sz="0" w:space="0" w:color="auto"/>
            <w:bottom w:val="none" w:sz="0" w:space="0" w:color="auto"/>
            <w:right w:val="none" w:sz="0" w:space="0" w:color="auto"/>
          </w:divBdr>
        </w:div>
        <w:div w:id="1105883580">
          <w:marLeft w:val="0"/>
          <w:marRight w:val="0"/>
          <w:marTop w:val="0"/>
          <w:marBottom w:val="0"/>
          <w:divBdr>
            <w:top w:val="none" w:sz="0" w:space="0" w:color="auto"/>
            <w:left w:val="none" w:sz="0" w:space="0" w:color="auto"/>
            <w:bottom w:val="none" w:sz="0" w:space="0" w:color="auto"/>
            <w:right w:val="none" w:sz="0" w:space="0" w:color="auto"/>
          </w:divBdr>
        </w:div>
        <w:div w:id="1469742066">
          <w:marLeft w:val="0"/>
          <w:marRight w:val="0"/>
          <w:marTop w:val="0"/>
          <w:marBottom w:val="0"/>
          <w:divBdr>
            <w:top w:val="none" w:sz="0" w:space="0" w:color="auto"/>
            <w:left w:val="none" w:sz="0" w:space="0" w:color="auto"/>
            <w:bottom w:val="none" w:sz="0" w:space="0" w:color="auto"/>
            <w:right w:val="none" w:sz="0" w:space="0" w:color="auto"/>
          </w:divBdr>
        </w:div>
        <w:div w:id="467093012">
          <w:marLeft w:val="0"/>
          <w:marRight w:val="0"/>
          <w:marTop w:val="0"/>
          <w:marBottom w:val="0"/>
          <w:divBdr>
            <w:top w:val="none" w:sz="0" w:space="0" w:color="auto"/>
            <w:left w:val="none" w:sz="0" w:space="0" w:color="auto"/>
            <w:bottom w:val="none" w:sz="0" w:space="0" w:color="auto"/>
            <w:right w:val="none" w:sz="0" w:space="0" w:color="auto"/>
          </w:divBdr>
        </w:div>
        <w:div w:id="227300273">
          <w:marLeft w:val="0"/>
          <w:marRight w:val="0"/>
          <w:marTop w:val="0"/>
          <w:marBottom w:val="0"/>
          <w:divBdr>
            <w:top w:val="none" w:sz="0" w:space="0" w:color="auto"/>
            <w:left w:val="none" w:sz="0" w:space="0" w:color="auto"/>
            <w:bottom w:val="none" w:sz="0" w:space="0" w:color="auto"/>
            <w:right w:val="none" w:sz="0" w:space="0" w:color="auto"/>
          </w:divBdr>
        </w:div>
        <w:div w:id="309991361">
          <w:marLeft w:val="0"/>
          <w:marRight w:val="0"/>
          <w:marTop w:val="600"/>
          <w:marBottom w:val="600"/>
          <w:divBdr>
            <w:top w:val="none" w:sz="0" w:space="0" w:color="auto"/>
            <w:left w:val="none" w:sz="0" w:space="0" w:color="auto"/>
            <w:bottom w:val="none" w:sz="0" w:space="0" w:color="auto"/>
            <w:right w:val="none" w:sz="0" w:space="0" w:color="auto"/>
          </w:divBdr>
          <w:divsChild>
            <w:div w:id="417558343">
              <w:marLeft w:val="0"/>
              <w:marRight w:val="0"/>
              <w:marTop w:val="0"/>
              <w:marBottom w:val="0"/>
              <w:divBdr>
                <w:top w:val="none" w:sz="0" w:space="0" w:color="auto"/>
                <w:left w:val="none" w:sz="0" w:space="0" w:color="auto"/>
                <w:bottom w:val="none" w:sz="0" w:space="0" w:color="auto"/>
                <w:right w:val="none" w:sz="0" w:space="0" w:color="auto"/>
              </w:divBdr>
              <w:divsChild>
                <w:div w:id="5408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558417">
      <w:bodyDiv w:val="1"/>
      <w:marLeft w:val="0"/>
      <w:marRight w:val="0"/>
      <w:marTop w:val="0"/>
      <w:marBottom w:val="0"/>
      <w:divBdr>
        <w:top w:val="none" w:sz="0" w:space="0" w:color="auto"/>
        <w:left w:val="none" w:sz="0" w:space="0" w:color="auto"/>
        <w:bottom w:val="none" w:sz="0" w:space="0" w:color="auto"/>
        <w:right w:val="none" w:sz="0" w:space="0" w:color="auto"/>
      </w:divBdr>
    </w:div>
    <w:div w:id="1367949603">
      <w:bodyDiv w:val="1"/>
      <w:marLeft w:val="0"/>
      <w:marRight w:val="0"/>
      <w:marTop w:val="0"/>
      <w:marBottom w:val="0"/>
      <w:divBdr>
        <w:top w:val="none" w:sz="0" w:space="0" w:color="auto"/>
        <w:left w:val="none" w:sz="0" w:space="0" w:color="auto"/>
        <w:bottom w:val="none" w:sz="0" w:space="0" w:color="auto"/>
        <w:right w:val="none" w:sz="0" w:space="0" w:color="auto"/>
      </w:divBdr>
    </w:div>
    <w:div w:id="1494449394">
      <w:bodyDiv w:val="1"/>
      <w:marLeft w:val="0"/>
      <w:marRight w:val="0"/>
      <w:marTop w:val="0"/>
      <w:marBottom w:val="0"/>
      <w:divBdr>
        <w:top w:val="none" w:sz="0" w:space="0" w:color="auto"/>
        <w:left w:val="none" w:sz="0" w:space="0" w:color="auto"/>
        <w:bottom w:val="none" w:sz="0" w:space="0" w:color="auto"/>
        <w:right w:val="none" w:sz="0" w:space="0" w:color="auto"/>
      </w:divBdr>
    </w:div>
    <w:div w:id="1600136904">
      <w:bodyDiv w:val="1"/>
      <w:marLeft w:val="0"/>
      <w:marRight w:val="0"/>
      <w:marTop w:val="0"/>
      <w:marBottom w:val="0"/>
      <w:divBdr>
        <w:top w:val="none" w:sz="0" w:space="0" w:color="auto"/>
        <w:left w:val="none" w:sz="0" w:space="0" w:color="auto"/>
        <w:bottom w:val="none" w:sz="0" w:space="0" w:color="auto"/>
        <w:right w:val="none" w:sz="0" w:space="0" w:color="auto"/>
      </w:divBdr>
    </w:div>
    <w:div w:id="1812794429">
      <w:bodyDiv w:val="1"/>
      <w:marLeft w:val="0"/>
      <w:marRight w:val="0"/>
      <w:marTop w:val="0"/>
      <w:marBottom w:val="0"/>
      <w:divBdr>
        <w:top w:val="none" w:sz="0" w:space="0" w:color="auto"/>
        <w:left w:val="none" w:sz="0" w:space="0" w:color="auto"/>
        <w:bottom w:val="none" w:sz="0" w:space="0" w:color="auto"/>
        <w:right w:val="none" w:sz="0" w:space="0" w:color="auto"/>
      </w:divBdr>
    </w:div>
    <w:div w:id="1827896134">
      <w:bodyDiv w:val="1"/>
      <w:marLeft w:val="0"/>
      <w:marRight w:val="0"/>
      <w:marTop w:val="0"/>
      <w:marBottom w:val="0"/>
      <w:divBdr>
        <w:top w:val="none" w:sz="0" w:space="0" w:color="auto"/>
        <w:left w:val="none" w:sz="0" w:space="0" w:color="auto"/>
        <w:bottom w:val="none" w:sz="0" w:space="0" w:color="auto"/>
        <w:right w:val="none" w:sz="0" w:space="0" w:color="auto"/>
      </w:divBdr>
      <w:divsChild>
        <w:div w:id="833451435">
          <w:marLeft w:val="0"/>
          <w:marRight w:val="0"/>
          <w:marTop w:val="0"/>
          <w:marBottom w:val="0"/>
          <w:divBdr>
            <w:top w:val="none" w:sz="0" w:space="0" w:color="auto"/>
            <w:left w:val="none" w:sz="0" w:space="0" w:color="auto"/>
            <w:bottom w:val="none" w:sz="0" w:space="0" w:color="auto"/>
            <w:right w:val="none" w:sz="0" w:space="0" w:color="auto"/>
          </w:divBdr>
          <w:divsChild>
            <w:div w:id="414664640">
              <w:marLeft w:val="0"/>
              <w:marRight w:val="0"/>
              <w:marTop w:val="0"/>
              <w:marBottom w:val="0"/>
              <w:divBdr>
                <w:top w:val="none" w:sz="0" w:space="0" w:color="auto"/>
                <w:left w:val="none" w:sz="0" w:space="0" w:color="auto"/>
                <w:bottom w:val="none" w:sz="0" w:space="0" w:color="auto"/>
                <w:right w:val="none" w:sz="0" w:space="0" w:color="auto"/>
              </w:divBdr>
              <w:divsChild>
                <w:div w:id="343896750">
                  <w:marLeft w:val="0"/>
                  <w:marRight w:val="0"/>
                  <w:marTop w:val="0"/>
                  <w:marBottom w:val="0"/>
                  <w:divBdr>
                    <w:top w:val="none" w:sz="0" w:space="0" w:color="auto"/>
                    <w:left w:val="none" w:sz="0" w:space="0" w:color="auto"/>
                    <w:bottom w:val="none" w:sz="0" w:space="0" w:color="auto"/>
                    <w:right w:val="none" w:sz="0" w:space="0" w:color="auto"/>
                  </w:divBdr>
                  <w:divsChild>
                    <w:div w:id="1359576290">
                      <w:marLeft w:val="0"/>
                      <w:marRight w:val="0"/>
                      <w:marTop w:val="120"/>
                      <w:marBottom w:val="0"/>
                      <w:divBdr>
                        <w:top w:val="none" w:sz="0" w:space="0" w:color="auto"/>
                        <w:left w:val="none" w:sz="0" w:space="0" w:color="auto"/>
                        <w:bottom w:val="none" w:sz="0" w:space="0" w:color="auto"/>
                        <w:right w:val="none" w:sz="0" w:space="0" w:color="auto"/>
                      </w:divBdr>
                      <w:divsChild>
                        <w:div w:id="15537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1550</Words>
  <Characters>8525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Tonny</dc:creator>
  <cp:lastModifiedBy>Tonny groot de</cp:lastModifiedBy>
  <cp:revision>7</cp:revision>
  <cp:lastPrinted>2019-11-25T13:41:00Z</cp:lastPrinted>
  <dcterms:created xsi:type="dcterms:W3CDTF">2021-04-06T18:39:00Z</dcterms:created>
  <dcterms:modified xsi:type="dcterms:W3CDTF">2021-06-03T20:59:00Z</dcterms:modified>
</cp:coreProperties>
</file>